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F6" w:rsidRPr="007177F6" w:rsidRDefault="000561D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 xml:space="preserve"> </w:t>
      </w:r>
      <w:r w:rsidR="007177F6" w:rsidRPr="007177F6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АДМИНИСТРАЦИЯ</w:t>
      </w:r>
    </w:p>
    <w:p w:rsidR="007177F6" w:rsidRPr="007177F6" w:rsidRDefault="007177F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7177F6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СЕРГЕЕВСКОГО СЕЛЬСКОГО ПОСЕЛЕНИЯ</w:t>
      </w:r>
    </w:p>
    <w:p w:rsidR="007177F6" w:rsidRPr="007177F6" w:rsidRDefault="007177F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7177F6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ПОДГОРЕНСКОГО МУНИЦИПАЛЬНОГО РАЙОНА</w:t>
      </w:r>
    </w:p>
    <w:p w:rsidR="007177F6" w:rsidRPr="007177F6" w:rsidRDefault="007177F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 w:rsidRPr="007177F6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ВОРОНЕЖСКОЙ ОБЛАСТИ</w:t>
      </w:r>
    </w:p>
    <w:p w:rsidR="007177F6" w:rsidRDefault="007177F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val="en-US" w:eastAsia="ar-SA"/>
        </w:rPr>
      </w:pPr>
    </w:p>
    <w:p w:rsidR="007177F6" w:rsidRDefault="007177F6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val="en-US" w:eastAsia="ar-SA"/>
        </w:rPr>
      </w:pPr>
      <w:r w:rsidRPr="007177F6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ПОСТАНОВЛЕНИЕ</w:t>
      </w:r>
    </w:p>
    <w:p w:rsidR="00F40328" w:rsidRPr="00F40328" w:rsidRDefault="00F40328" w:rsidP="007177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val="en-US" w:eastAsia="ar-SA"/>
        </w:rPr>
      </w:pPr>
    </w:p>
    <w:p w:rsidR="007177F6" w:rsidRPr="007177F6" w:rsidRDefault="007177F6" w:rsidP="007177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7177F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от</w:t>
      </w:r>
      <w:r w:rsidR="000561D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</w:t>
      </w:r>
      <w:r w:rsidRPr="007177F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9</w:t>
      </w:r>
      <w:r w:rsidRPr="007177F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марта</w:t>
      </w:r>
      <w:r w:rsidR="000561D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</w:t>
      </w:r>
      <w:r w:rsidRPr="007177F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202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4</w:t>
      </w:r>
      <w:r w:rsidRPr="007177F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 xml:space="preserve"> года № 2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2</w:t>
      </w:r>
    </w:p>
    <w:p w:rsidR="007177F6" w:rsidRPr="007177F6" w:rsidRDefault="007177F6" w:rsidP="007177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proofErr w:type="gramEnd"/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>. Сергеевка</w:t>
      </w:r>
      <w:bookmarkStart w:id="0" w:name="_GoBack"/>
      <w:bookmarkEnd w:id="0"/>
    </w:p>
    <w:p w:rsidR="007177F6" w:rsidRPr="007177F6" w:rsidRDefault="007177F6" w:rsidP="007177F6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6324"/>
        <w:gridCol w:w="4054"/>
      </w:tblGrid>
      <w:tr w:rsidR="007177F6" w:rsidRPr="007177F6" w:rsidTr="00D9195E">
        <w:tc>
          <w:tcPr>
            <w:tcW w:w="6324" w:type="dxa"/>
            <w:hideMark/>
          </w:tcPr>
          <w:p w:rsidR="007177F6" w:rsidRPr="007177F6" w:rsidRDefault="007177F6" w:rsidP="00717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77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 w:rsidRPr="007177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7177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 от 18.04.2016 года № 30</w:t>
            </w:r>
          </w:p>
          <w:p w:rsidR="007177F6" w:rsidRPr="007177F6" w:rsidRDefault="007177F6" w:rsidP="00717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</w:pPr>
            <w:r w:rsidRPr="007177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Pr="007177F6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>Об утверждении административного регламента по предоставлению муниципальной услуги «Предоставление в собственность, аренду земельного участка, находящегося в муниципальной собственности или государственная собственность на который</w:t>
            </w:r>
          </w:p>
          <w:p w:rsidR="007177F6" w:rsidRPr="007177F6" w:rsidRDefault="007177F6" w:rsidP="00717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77F6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7177F6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>разграничена</w:t>
            </w:r>
            <w:proofErr w:type="gramEnd"/>
            <w:r w:rsidRPr="007177F6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 xml:space="preserve"> на торгах</w:t>
            </w:r>
            <w:r w:rsidRPr="007177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4054" w:type="dxa"/>
          </w:tcPr>
          <w:p w:rsidR="007177F6" w:rsidRPr="007177F6" w:rsidRDefault="007177F6" w:rsidP="00717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177F6" w:rsidRDefault="000561D6" w:rsidP="007177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77F6" w:rsidRPr="007177F6" w:rsidRDefault="007177F6" w:rsidP="00F4032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В соответствии с Земельным кодексом Российской Федерации, Федеральным законом от</w:t>
      </w:r>
      <w:r w:rsidR="000561D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06.10.2003 года № 131-ФЗ «Об общих принципах организации местного самоуправления в Российской Федерации», Федеральным законом</w:t>
      </w:r>
      <w:r w:rsidR="000561D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от 27.07.2010 года № 210-ФЗ «Об организации предоставления государственных</w:t>
      </w:r>
      <w:r w:rsidR="000561D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и муниципальных услуг», Федеральным законом от 25.12.2023 года № 627-ФЗ</w:t>
      </w:r>
      <w:r w:rsidR="000561D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«О внесении изменений в Градостроительный кодекс Российской Федерации</w:t>
      </w:r>
      <w:r w:rsidR="000561D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>и отдельные законодательные акты Российской Федерации», Федеральным законом от 25.12.2023 года</w:t>
      </w:r>
      <w:proofErr w:type="gramEnd"/>
      <w:r w:rsidRPr="007177F6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№ 628-ФЗ «О внесении изменений в Бюджетный кодекс Российской Федерации и отдельные законодательные акты Российской Федерации», в целях недопущения нарушений требований действующего законодательства, принимая во внимание протест прокуратуры Подгоренского района Воронежской области от 21.02.2024 года № 2-1-2024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администрация </w:t>
      </w:r>
      <w:proofErr w:type="spellStart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056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177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7177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я е т :</w:t>
      </w:r>
    </w:p>
    <w:p w:rsidR="007177F6" w:rsidRPr="007177F6" w:rsidRDefault="007177F6" w:rsidP="007177F6">
      <w:pPr>
        <w:pStyle w:val="2"/>
        <w:tabs>
          <w:tab w:val="left" w:pos="5103"/>
        </w:tabs>
        <w:spacing w:line="360" w:lineRule="auto"/>
        <w:ind w:right="-1"/>
        <w:rPr>
          <w:rFonts w:ascii="Times New Roman" w:hAnsi="Times New Roman"/>
          <w:b w:val="0"/>
          <w:sz w:val="26"/>
          <w:szCs w:val="26"/>
        </w:rPr>
      </w:pPr>
      <w:r w:rsidRPr="007177F6">
        <w:rPr>
          <w:rFonts w:ascii="Times New Roman" w:hAnsi="Times New Roman"/>
          <w:b w:val="0"/>
          <w:sz w:val="26"/>
          <w:szCs w:val="26"/>
          <w:lang w:eastAsia="ru-RU"/>
        </w:rPr>
        <w:t>1.</w:t>
      </w:r>
      <w:r w:rsidRPr="007177F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177F6">
        <w:rPr>
          <w:rFonts w:ascii="Times New Roman" w:hAnsi="Times New Roman"/>
          <w:b w:val="0"/>
          <w:sz w:val="26"/>
          <w:szCs w:val="26"/>
        </w:rPr>
        <w:t>Внести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в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административный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регламент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по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предоставлению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муниципальной услуги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 xml:space="preserve">«Предоставление в собственность, аренду земельного участка, </w:t>
      </w:r>
      <w:r w:rsidRPr="007177F6">
        <w:rPr>
          <w:rFonts w:ascii="Times New Roman" w:hAnsi="Times New Roman"/>
          <w:b w:val="0"/>
          <w:sz w:val="26"/>
          <w:szCs w:val="26"/>
        </w:rPr>
        <w:lastRenderedPageBreak/>
        <w:t>находящегося в муниципальной собственности, или государственная собственность на который не разграничена на торгах»,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 xml:space="preserve">утвержденный постановлением администрации </w:t>
      </w:r>
      <w:proofErr w:type="spellStart"/>
      <w:r w:rsidRPr="007177F6">
        <w:rPr>
          <w:rFonts w:ascii="Times New Roman" w:hAnsi="Times New Roman"/>
          <w:b w:val="0"/>
          <w:sz w:val="26"/>
          <w:szCs w:val="26"/>
        </w:rPr>
        <w:t>Сергеевского</w:t>
      </w:r>
      <w:proofErr w:type="spellEnd"/>
      <w:r w:rsidRPr="007177F6">
        <w:rPr>
          <w:rFonts w:ascii="Times New Roman" w:hAnsi="Times New Roman"/>
          <w:b w:val="0"/>
          <w:sz w:val="26"/>
          <w:szCs w:val="26"/>
        </w:rPr>
        <w:t xml:space="preserve"> сельского поселения Подгоренского муниципального района Воронежской области от 18.04.2016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№ 30 (далее – административный регламент), следующие</w:t>
      </w:r>
      <w:r w:rsidR="000561D6">
        <w:rPr>
          <w:rFonts w:ascii="Times New Roman" w:hAnsi="Times New Roman"/>
          <w:b w:val="0"/>
          <w:sz w:val="26"/>
          <w:szCs w:val="26"/>
        </w:rPr>
        <w:t xml:space="preserve"> </w:t>
      </w:r>
      <w:r w:rsidRPr="007177F6">
        <w:rPr>
          <w:rFonts w:ascii="Times New Roman" w:hAnsi="Times New Roman"/>
          <w:b w:val="0"/>
          <w:sz w:val="26"/>
          <w:szCs w:val="26"/>
        </w:rPr>
        <w:t>изменения:</w:t>
      </w:r>
      <w:proofErr w:type="gramEnd"/>
    </w:p>
    <w:p w:rsidR="007177F6" w:rsidRPr="007177F6" w:rsidRDefault="007177F6" w:rsidP="007177F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1.1. Подпункт </w:t>
      </w:r>
      <w:r w:rsidRPr="007177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 пункта 2.8.1 раздела 2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регламента изложить в следующей редакции:</w:t>
      </w:r>
    </w:p>
    <w:p w:rsidR="007177F6" w:rsidRPr="007177F6" w:rsidRDefault="007177F6" w:rsidP="007177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«13) земельный участок расположен в границах территории, в отношении которой заключен договор о ее комплексном развитии или принято решение</w:t>
      </w:r>
      <w:r w:rsidR="00056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комплексном развитии территории, реализация которого обеспечивается</w:t>
      </w:r>
      <w:r w:rsidR="00056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</w:t>
      </w:r>
      <w:proofErr w:type="gramStart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;»</w:t>
      </w:r>
      <w:proofErr w:type="gram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77F6" w:rsidRPr="007177F6" w:rsidRDefault="007177F6" w:rsidP="007177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В подпункте </w:t>
      </w:r>
      <w:r w:rsidRPr="007177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 пункта 2.8.1 раздела 2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 слова «или адресной» </w:t>
      </w:r>
      <w:proofErr w:type="gramStart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заменить на слова</w:t>
      </w:r>
      <w:proofErr w:type="gram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 (или) региональной».</w:t>
      </w:r>
    </w:p>
    <w:p w:rsidR="007177F6" w:rsidRPr="007177F6" w:rsidRDefault="007177F6" w:rsidP="007177F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7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Опубликовать и обнародовать настоящее постановление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Подгоренского муниципального района Воронежской области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</w:t>
      </w:r>
    </w:p>
    <w:p w:rsidR="007177F6" w:rsidRPr="007177F6" w:rsidRDefault="007177F6" w:rsidP="007177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056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7177F6" w:rsidRPr="007177F6" w:rsidRDefault="007177F6" w:rsidP="007177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 </w:t>
      </w:r>
      <w:proofErr w:type="gramStart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17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7177F6" w:rsidRPr="007177F6" w:rsidRDefault="007177F6" w:rsidP="007177F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177F6" w:rsidRPr="007177F6" w:rsidRDefault="007177F6" w:rsidP="007177F6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7177F6" w:rsidRPr="007177F6" w:rsidRDefault="007177F6" w:rsidP="007177F6">
      <w:pPr>
        <w:tabs>
          <w:tab w:val="left" w:pos="93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сельского поселения</w:t>
      </w:r>
      <w:r w:rsidR="000561D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F40328" w:rsidRPr="00F4032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</w:t>
      </w:r>
      <w:proofErr w:type="spellStart"/>
      <w:r w:rsidRPr="007177F6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CB2FC3" w:rsidRDefault="00CB2FC3"/>
    <w:sectPr w:rsidR="00CB2FC3" w:rsidSect="00F40328">
      <w:headerReference w:type="default" r:id="rId7"/>
      <w:pgSz w:w="11906" w:h="16838"/>
      <w:pgMar w:top="1134" w:right="851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81" w:rsidRDefault="00AB7281">
      <w:pPr>
        <w:spacing w:after="0" w:line="240" w:lineRule="auto"/>
      </w:pPr>
      <w:r>
        <w:separator/>
      </w:r>
    </w:p>
  </w:endnote>
  <w:endnote w:type="continuationSeparator" w:id="0">
    <w:p w:rsidR="00AB7281" w:rsidRDefault="00AB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81" w:rsidRDefault="00AB7281">
      <w:pPr>
        <w:spacing w:after="0" w:line="240" w:lineRule="auto"/>
      </w:pPr>
      <w:r>
        <w:separator/>
      </w:r>
    </w:p>
  </w:footnote>
  <w:footnote w:type="continuationSeparator" w:id="0">
    <w:p w:rsidR="00AB7281" w:rsidRDefault="00AB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97" w:rsidRDefault="00AB7281">
    <w:pPr>
      <w:pStyle w:val="a3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F6"/>
    <w:rsid w:val="000561D6"/>
    <w:rsid w:val="00182E2D"/>
    <w:rsid w:val="007177F6"/>
    <w:rsid w:val="00AB7281"/>
    <w:rsid w:val="00CB2FC3"/>
    <w:rsid w:val="00F4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7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7177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2Название"/>
    <w:basedOn w:val="a"/>
    <w:link w:val="20"/>
    <w:qFormat/>
    <w:rsid w:val="007177F6"/>
    <w:pPr>
      <w:spacing w:after="0" w:line="240" w:lineRule="auto"/>
      <w:ind w:right="4536"/>
      <w:jc w:val="both"/>
    </w:pPr>
    <w:rPr>
      <w:rFonts w:ascii="Arial" w:eastAsia="Times New Roman" w:hAnsi="Arial" w:cs="Times New Roman"/>
      <w:b/>
      <w:sz w:val="24"/>
      <w:szCs w:val="28"/>
      <w:lang w:eastAsia="ar-SA"/>
    </w:rPr>
  </w:style>
  <w:style w:type="character" w:customStyle="1" w:styleId="20">
    <w:name w:val="2Название Знак"/>
    <w:link w:val="2"/>
    <w:rsid w:val="007177F6"/>
    <w:rPr>
      <w:rFonts w:ascii="Arial" w:eastAsia="Times New Roman" w:hAnsi="Arial" w:cs="Times New Roman"/>
      <w:b/>
      <w:sz w:val="24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7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7177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2Название"/>
    <w:basedOn w:val="a"/>
    <w:link w:val="20"/>
    <w:qFormat/>
    <w:rsid w:val="007177F6"/>
    <w:pPr>
      <w:spacing w:after="0" w:line="240" w:lineRule="auto"/>
      <w:ind w:right="4536"/>
      <w:jc w:val="both"/>
    </w:pPr>
    <w:rPr>
      <w:rFonts w:ascii="Arial" w:eastAsia="Times New Roman" w:hAnsi="Arial" w:cs="Times New Roman"/>
      <w:b/>
      <w:sz w:val="24"/>
      <w:szCs w:val="28"/>
      <w:lang w:eastAsia="ar-SA"/>
    </w:rPr>
  </w:style>
  <w:style w:type="character" w:customStyle="1" w:styleId="20">
    <w:name w:val="2Название Знак"/>
    <w:link w:val="2"/>
    <w:rsid w:val="007177F6"/>
    <w:rPr>
      <w:rFonts w:ascii="Arial" w:eastAsia="Times New Roman" w:hAnsi="Arial" w:cs="Times New Roman"/>
      <w:b/>
      <w:sz w:val="24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cp:lastPrinted>2024-03-20T05:56:00Z</cp:lastPrinted>
  <dcterms:created xsi:type="dcterms:W3CDTF">2024-03-19T13:38:00Z</dcterms:created>
  <dcterms:modified xsi:type="dcterms:W3CDTF">2024-03-20T06:13:00Z</dcterms:modified>
</cp:coreProperties>
</file>