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8CF" w:rsidRPr="000D6245" w:rsidRDefault="003118CF" w:rsidP="000D6245">
      <w:pPr>
        <w:tabs>
          <w:tab w:val="left" w:pos="1875"/>
        </w:tabs>
        <w:ind w:firstLine="851"/>
        <w:jc w:val="both"/>
        <w:rPr>
          <w:sz w:val="26"/>
          <w:szCs w:val="26"/>
        </w:rPr>
      </w:pPr>
    </w:p>
    <w:p w:rsidR="003118CF" w:rsidRPr="000D6245" w:rsidRDefault="003118CF" w:rsidP="000D6245">
      <w:pPr>
        <w:pStyle w:val="ConsPlusTitle"/>
        <w:ind w:firstLine="851"/>
        <w:jc w:val="center"/>
        <w:rPr>
          <w:rFonts w:eastAsia="Arial"/>
          <w:sz w:val="26"/>
          <w:szCs w:val="26"/>
        </w:rPr>
      </w:pPr>
      <w:r w:rsidRPr="000D6245">
        <w:rPr>
          <w:rFonts w:eastAsia="Arial"/>
          <w:sz w:val="26"/>
          <w:szCs w:val="26"/>
        </w:rPr>
        <w:t>СОВЕТ НАРОДНЫХ ДЕПУТАТОВ</w:t>
      </w:r>
    </w:p>
    <w:p w:rsidR="003118CF" w:rsidRPr="000D6245" w:rsidRDefault="003118CF" w:rsidP="000D6245">
      <w:pPr>
        <w:pStyle w:val="ConsPlusNormal"/>
        <w:ind w:firstLine="851"/>
        <w:jc w:val="center"/>
        <w:rPr>
          <w:rFonts w:ascii="Times New Roman" w:hAnsi="Times New Roman"/>
          <w:b/>
          <w:bCs/>
          <w:sz w:val="26"/>
          <w:szCs w:val="26"/>
        </w:rPr>
      </w:pPr>
      <w:r w:rsidRPr="000D6245">
        <w:rPr>
          <w:rFonts w:ascii="Times New Roman" w:hAnsi="Times New Roman"/>
          <w:b/>
          <w:bCs/>
          <w:sz w:val="26"/>
          <w:szCs w:val="26"/>
        </w:rPr>
        <w:t>СЕРГЕЕВСКОГО СЕЛЬСКОГО ПОСЕЛЕНИЯ</w:t>
      </w:r>
    </w:p>
    <w:p w:rsidR="003118CF" w:rsidRPr="000D6245" w:rsidRDefault="003118CF" w:rsidP="000D6245">
      <w:pPr>
        <w:autoSpaceDE w:val="0"/>
        <w:ind w:firstLine="851"/>
        <w:jc w:val="center"/>
        <w:rPr>
          <w:rFonts w:eastAsia="Arial"/>
          <w:b/>
          <w:bCs/>
          <w:sz w:val="26"/>
          <w:szCs w:val="26"/>
        </w:rPr>
      </w:pPr>
      <w:r w:rsidRPr="000D6245">
        <w:rPr>
          <w:rFonts w:eastAsia="Arial"/>
          <w:b/>
          <w:bCs/>
          <w:sz w:val="26"/>
          <w:szCs w:val="26"/>
        </w:rPr>
        <w:t>ПОДГОРЕНСКОГО МУНИЦИПАЛЬНОГО РАЙОНА</w:t>
      </w:r>
    </w:p>
    <w:p w:rsidR="003118CF" w:rsidRPr="000D6245" w:rsidRDefault="003118CF" w:rsidP="000D6245">
      <w:pPr>
        <w:autoSpaceDE w:val="0"/>
        <w:ind w:firstLine="851"/>
        <w:jc w:val="center"/>
        <w:rPr>
          <w:rFonts w:eastAsia="Arial"/>
          <w:b/>
          <w:bCs/>
          <w:sz w:val="26"/>
          <w:szCs w:val="26"/>
        </w:rPr>
      </w:pPr>
      <w:r w:rsidRPr="000D6245">
        <w:rPr>
          <w:rFonts w:eastAsia="Arial"/>
          <w:b/>
          <w:bCs/>
          <w:sz w:val="26"/>
          <w:szCs w:val="26"/>
        </w:rPr>
        <w:t>ВОРОНЕЖСКОЙ ОБЛАСТИ</w:t>
      </w:r>
    </w:p>
    <w:p w:rsidR="003118CF" w:rsidRPr="000D6245" w:rsidRDefault="003118CF" w:rsidP="000D6245">
      <w:pPr>
        <w:autoSpaceDE w:val="0"/>
        <w:ind w:firstLine="851"/>
        <w:jc w:val="center"/>
        <w:rPr>
          <w:rFonts w:eastAsia="Arial"/>
          <w:b/>
          <w:bCs/>
          <w:sz w:val="26"/>
          <w:szCs w:val="26"/>
        </w:rPr>
      </w:pPr>
    </w:p>
    <w:p w:rsidR="003118CF" w:rsidRPr="000D6245" w:rsidRDefault="003118CF" w:rsidP="000D6245">
      <w:pPr>
        <w:pStyle w:val="ConsPlusTitle"/>
        <w:tabs>
          <w:tab w:val="left" w:pos="1110"/>
        </w:tabs>
        <w:ind w:firstLine="851"/>
        <w:jc w:val="center"/>
        <w:rPr>
          <w:rFonts w:eastAsia="Arial"/>
          <w:sz w:val="26"/>
          <w:szCs w:val="26"/>
        </w:rPr>
      </w:pPr>
      <w:r w:rsidRPr="000D6245">
        <w:rPr>
          <w:rFonts w:eastAsia="Arial"/>
          <w:sz w:val="26"/>
          <w:szCs w:val="26"/>
        </w:rPr>
        <w:t>РЕШЕНИЕ</w:t>
      </w:r>
    </w:p>
    <w:p w:rsidR="003118CF" w:rsidRPr="000D6245" w:rsidRDefault="003118CF" w:rsidP="000D6245">
      <w:pPr>
        <w:pStyle w:val="ConsPlusTitle"/>
        <w:ind w:firstLine="851"/>
        <w:jc w:val="both"/>
        <w:rPr>
          <w:rFonts w:eastAsia="Arial"/>
          <w:sz w:val="26"/>
          <w:szCs w:val="26"/>
        </w:rPr>
      </w:pPr>
    </w:p>
    <w:p w:rsidR="003118CF" w:rsidRPr="000D6245" w:rsidRDefault="003118CF" w:rsidP="000D6245">
      <w:pPr>
        <w:pStyle w:val="ConsPlusTitle"/>
        <w:jc w:val="both"/>
        <w:rPr>
          <w:rFonts w:eastAsia="Arial"/>
          <w:b w:val="0"/>
          <w:bCs w:val="0"/>
          <w:sz w:val="26"/>
          <w:szCs w:val="26"/>
          <w:u w:val="single"/>
        </w:rPr>
      </w:pPr>
      <w:r w:rsidRPr="000D6245">
        <w:rPr>
          <w:rFonts w:eastAsia="Arial"/>
          <w:b w:val="0"/>
          <w:bCs w:val="0"/>
          <w:sz w:val="26"/>
          <w:szCs w:val="26"/>
          <w:u w:val="single"/>
        </w:rPr>
        <w:t>от 28 декабря 2017года</w:t>
      </w:r>
      <w:r w:rsidR="000D6245">
        <w:rPr>
          <w:rFonts w:eastAsia="Arial"/>
          <w:b w:val="0"/>
          <w:bCs w:val="0"/>
          <w:sz w:val="26"/>
          <w:szCs w:val="26"/>
          <w:u w:val="single"/>
        </w:rPr>
        <w:t xml:space="preserve"> </w:t>
      </w:r>
      <w:r w:rsidRPr="000D6245">
        <w:rPr>
          <w:rFonts w:eastAsia="Arial"/>
          <w:b w:val="0"/>
          <w:bCs w:val="0"/>
          <w:sz w:val="26"/>
          <w:szCs w:val="26"/>
          <w:u w:val="single"/>
        </w:rPr>
        <w:t xml:space="preserve">№ 90 </w:t>
      </w:r>
    </w:p>
    <w:p w:rsidR="003118CF" w:rsidRPr="000D6245" w:rsidRDefault="003118CF" w:rsidP="000D6245">
      <w:pPr>
        <w:pStyle w:val="ConsPlusTitle"/>
        <w:jc w:val="both"/>
        <w:rPr>
          <w:rFonts w:eastAsia="Arial"/>
          <w:b w:val="0"/>
          <w:bCs w:val="0"/>
          <w:sz w:val="26"/>
          <w:szCs w:val="26"/>
        </w:rPr>
      </w:pPr>
      <w:r w:rsidRPr="000D6245">
        <w:rPr>
          <w:rFonts w:eastAsia="Arial"/>
          <w:b w:val="0"/>
          <w:bCs w:val="0"/>
          <w:sz w:val="26"/>
          <w:szCs w:val="26"/>
        </w:rPr>
        <w:t>с. Сергеевка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Title"/>
        <w:jc w:val="both"/>
        <w:rPr>
          <w:rFonts w:eastAsia="Arial"/>
          <w:bCs w:val="0"/>
          <w:sz w:val="26"/>
          <w:szCs w:val="26"/>
        </w:rPr>
      </w:pPr>
      <w:r w:rsidRPr="000D6245">
        <w:rPr>
          <w:rFonts w:eastAsia="Arial"/>
          <w:bCs w:val="0"/>
          <w:sz w:val="26"/>
          <w:szCs w:val="26"/>
        </w:rPr>
        <w:t xml:space="preserve">Об утверждении правил благоустройства </w:t>
      </w:r>
    </w:p>
    <w:p w:rsidR="003118CF" w:rsidRPr="000D6245" w:rsidRDefault="003118CF" w:rsidP="000D6245">
      <w:pPr>
        <w:pStyle w:val="ConsPlusNormal"/>
        <w:ind w:firstLine="0"/>
        <w:jc w:val="both"/>
        <w:rPr>
          <w:rFonts w:ascii="Times New Roman" w:hAnsi="Times New Roman"/>
          <w:b/>
          <w:sz w:val="26"/>
          <w:szCs w:val="26"/>
        </w:rPr>
      </w:pPr>
      <w:r w:rsidRPr="000D6245">
        <w:rPr>
          <w:rFonts w:ascii="Times New Roman" w:hAnsi="Times New Roman"/>
          <w:b/>
          <w:sz w:val="26"/>
          <w:szCs w:val="26"/>
        </w:rPr>
        <w:t xml:space="preserve">Сергеевского сельского поселения </w:t>
      </w:r>
    </w:p>
    <w:p w:rsidR="003118CF" w:rsidRPr="000D6245" w:rsidRDefault="003118CF" w:rsidP="000D6245">
      <w:pPr>
        <w:autoSpaceDE w:val="0"/>
        <w:jc w:val="both"/>
        <w:rPr>
          <w:rFonts w:eastAsia="Arial"/>
          <w:b/>
          <w:sz w:val="26"/>
          <w:szCs w:val="26"/>
        </w:rPr>
      </w:pPr>
      <w:r w:rsidRPr="000D6245">
        <w:rPr>
          <w:rFonts w:eastAsia="Arial"/>
          <w:b/>
          <w:sz w:val="26"/>
          <w:szCs w:val="26"/>
        </w:rPr>
        <w:t xml:space="preserve">Подгоренского муниципального района </w:t>
      </w:r>
    </w:p>
    <w:p w:rsidR="003118CF" w:rsidRPr="000D6245" w:rsidRDefault="003118CF" w:rsidP="000D6245">
      <w:pPr>
        <w:autoSpaceDE w:val="0"/>
        <w:jc w:val="both"/>
        <w:rPr>
          <w:rFonts w:eastAsia="Arial"/>
          <w:b/>
          <w:sz w:val="26"/>
          <w:szCs w:val="26"/>
        </w:rPr>
      </w:pPr>
      <w:r w:rsidRPr="000D6245">
        <w:rPr>
          <w:rFonts w:eastAsia="Arial"/>
          <w:b/>
          <w:sz w:val="26"/>
          <w:szCs w:val="26"/>
        </w:rPr>
        <w:t>Воронежской области.</w:t>
      </w:r>
    </w:p>
    <w:p w:rsidR="003118CF" w:rsidRPr="000D6245" w:rsidRDefault="003118CF" w:rsidP="000D6245">
      <w:pPr>
        <w:pStyle w:val="ConsPlusTitle"/>
        <w:ind w:firstLine="851"/>
        <w:jc w:val="both"/>
        <w:rPr>
          <w:rFonts w:eastAsia="Arial"/>
          <w:sz w:val="26"/>
          <w:szCs w:val="26"/>
        </w:rPr>
      </w:pPr>
    </w:p>
    <w:p w:rsidR="003118CF" w:rsidRPr="000D6245" w:rsidRDefault="003118CF" w:rsidP="000D6245">
      <w:pPr>
        <w:pStyle w:val="ConsPlusTitle"/>
        <w:ind w:firstLine="851"/>
        <w:jc w:val="both"/>
        <w:rPr>
          <w:rFonts w:eastAsia="Arial"/>
          <w:b w:val="0"/>
          <w:sz w:val="26"/>
          <w:szCs w:val="26"/>
        </w:rPr>
      </w:pPr>
      <w:r w:rsidRPr="000D6245">
        <w:rPr>
          <w:b w:val="0"/>
          <w:sz w:val="26"/>
          <w:szCs w:val="26"/>
        </w:rPr>
        <w:t>В целях обеспечения надлежащего санитарного состояния, чистоты и порядка на территории Сергеевского сельского поселения, руководствуясь статьями 14 Федерального закона от 06.10.2003 N 131-ФЗ "Об общих принципах организации местного самоуправления в Российской Федерации", приказа Министерства строительства и жилищно-коммунального хозяйства Российской Федерации от 13 апреля 2017 г. N 711/</w:t>
      </w:r>
      <w:proofErr w:type="spellStart"/>
      <w:proofErr w:type="gramStart"/>
      <w:r w:rsidRPr="000D6245">
        <w:rPr>
          <w:b w:val="0"/>
          <w:sz w:val="26"/>
          <w:szCs w:val="26"/>
        </w:rPr>
        <w:t>пр</w:t>
      </w:r>
      <w:proofErr w:type="spellEnd"/>
      <w:proofErr w:type="gramEnd"/>
      <w:r w:rsidRPr="000D6245">
        <w:rPr>
          <w:b w:val="0"/>
          <w:sz w:val="26"/>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Сергеевского сельского поселения</w:t>
      </w:r>
      <w:r w:rsidRPr="000D6245">
        <w:rPr>
          <w:sz w:val="26"/>
          <w:szCs w:val="26"/>
        </w:rPr>
        <w:t>,</w:t>
      </w:r>
      <w:r w:rsidRPr="000D6245">
        <w:rPr>
          <w:b w:val="0"/>
          <w:sz w:val="26"/>
          <w:szCs w:val="26"/>
        </w:rPr>
        <w:t xml:space="preserve"> Совет народных депутатов Сергеевского сельского поселения </w:t>
      </w:r>
      <w:r w:rsidRPr="000D6245">
        <w:rPr>
          <w:rFonts w:eastAsia="Arial"/>
          <w:sz w:val="26"/>
          <w:szCs w:val="26"/>
        </w:rPr>
        <w:t>РЕШИЛ:</w:t>
      </w:r>
    </w:p>
    <w:p w:rsidR="003118CF" w:rsidRPr="000D6245" w:rsidRDefault="003118CF" w:rsidP="000D6245">
      <w:pPr>
        <w:autoSpaceDE w:val="0"/>
        <w:ind w:firstLine="851"/>
        <w:jc w:val="both"/>
        <w:rPr>
          <w:rFonts w:eastAsia="Arial"/>
          <w:sz w:val="26"/>
          <w:szCs w:val="26"/>
        </w:rPr>
      </w:pPr>
    </w:p>
    <w:p w:rsidR="003118CF" w:rsidRPr="000D6245" w:rsidRDefault="003118CF" w:rsidP="000D6245">
      <w:pPr>
        <w:pStyle w:val="ConsPlusTitle"/>
        <w:ind w:firstLine="851"/>
        <w:jc w:val="both"/>
        <w:rPr>
          <w:b w:val="0"/>
          <w:sz w:val="26"/>
          <w:szCs w:val="26"/>
        </w:rPr>
      </w:pPr>
      <w:r w:rsidRPr="000D6245">
        <w:rPr>
          <w:b w:val="0"/>
          <w:sz w:val="26"/>
          <w:szCs w:val="26"/>
        </w:rPr>
        <w:t>1. Утвердить Правила благоустройства Сергеевского сельского поселения Подгоренского муниципального района Воронежской области, согласно приложению.</w:t>
      </w:r>
    </w:p>
    <w:p w:rsidR="003118CF" w:rsidRPr="000D6245" w:rsidRDefault="003118CF" w:rsidP="000D6245">
      <w:pPr>
        <w:pStyle w:val="ConsPlusTitle"/>
        <w:ind w:firstLine="851"/>
        <w:jc w:val="both"/>
        <w:rPr>
          <w:rFonts w:eastAsia="Arial"/>
          <w:b w:val="0"/>
          <w:sz w:val="26"/>
          <w:szCs w:val="26"/>
        </w:rPr>
      </w:pPr>
      <w:r w:rsidRPr="000D6245">
        <w:rPr>
          <w:b w:val="0"/>
          <w:sz w:val="26"/>
          <w:szCs w:val="26"/>
        </w:rPr>
        <w:t xml:space="preserve">1.1.Внести в </w:t>
      </w:r>
      <w:r w:rsidRPr="000D6245">
        <w:rPr>
          <w:rFonts w:eastAsia="Arial"/>
          <w:b w:val="0"/>
          <w:bCs w:val="0"/>
          <w:sz w:val="26"/>
          <w:szCs w:val="26"/>
        </w:rPr>
        <w:t xml:space="preserve">решение Совета народных депутатов Сергеевского сельского поселения от 01.08.2012г. № 83 «Об утверждении правил благоустройства </w:t>
      </w:r>
      <w:r w:rsidRPr="000D6245">
        <w:rPr>
          <w:b w:val="0"/>
          <w:sz w:val="26"/>
          <w:szCs w:val="26"/>
        </w:rPr>
        <w:t xml:space="preserve">Сергеевского сельского поселения </w:t>
      </w:r>
      <w:r w:rsidRPr="000D6245">
        <w:rPr>
          <w:rFonts w:eastAsia="Arial"/>
          <w:b w:val="0"/>
          <w:sz w:val="26"/>
          <w:szCs w:val="26"/>
        </w:rPr>
        <w:t>Подгоренского муниципального района Воронежской области» (далее – Правила) следующие изменения:</w:t>
      </w:r>
    </w:p>
    <w:p w:rsidR="003118CF" w:rsidRPr="000D6245" w:rsidRDefault="003118CF" w:rsidP="000D6245">
      <w:pPr>
        <w:pStyle w:val="ConsPlusTitle"/>
        <w:ind w:firstLine="851"/>
        <w:jc w:val="both"/>
        <w:rPr>
          <w:rFonts w:eastAsia="Arial"/>
          <w:b w:val="0"/>
          <w:sz w:val="26"/>
          <w:szCs w:val="26"/>
        </w:rPr>
      </w:pPr>
      <w:r w:rsidRPr="000D6245">
        <w:rPr>
          <w:rFonts w:eastAsia="Arial"/>
          <w:b w:val="0"/>
          <w:sz w:val="26"/>
          <w:szCs w:val="26"/>
        </w:rPr>
        <w:t xml:space="preserve">2. </w:t>
      </w:r>
      <w:proofErr w:type="gramStart"/>
      <w:r w:rsidRPr="000D6245">
        <w:rPr>
          <w:b w:val="0"/>
          <w:sz w:val="26"/>
          <w:szCs w:val="26"/>
        </w:rPr>
        <w:t>Признать утратившими силу решение Совета народных депутатов Сергеевского сельского поселения от 01.08.2012 года N 83</w:t>
      </w:r>
      <w:r w:rsidRPr="000D6245">
        <w:rPr>
          <w:sz w:val="26"/>
          <w:szCs w:val="26"/>
        </w:rPr>
        <w:t xml:space="preserve"> </w:t>
      </w:r>
      <w:r w:rsidRPr="000D6245">
        <w:rPr>
          <w:rFonts w:eastAsia="Arial"/>
          <w:b w:val="0"/>
          <w:bCs w:val="0"/>
          <w:sz w:val="26"/>
          <w:szCs w:val="26"/>
        </w:rPr>
        <w:t xml:space="preserve">«Об утверждении правил благоустройства </w:t>
      </w:r>
      <w:r w:rsidRPr="000D6245">
        <w:rPr>
          <w:b w:val="0"/>
          <w:sz w:val="26"/>
          <w:szCs w:val="26"/>
        </w:rPr>
        <w:t xml:space="preserve">Сергеевского сельского поселения </w:t>
      </w:r>
      <w:r w:rsidRPr="000D6245">
        <w:rPr>
          <w:rFonts w:eastAsia="Arial"/>
          <w:b w:val="0"/>
          <w:sz w:val="26"/>
          <w:szCs w:val="26"/>
        </w:rPr>
        <w:t xml:space="preserve">Подгоренского муниципального района Воронежской области» </w:t>
      </w:r>
      <w:r w:rsidRPr="000D6245">
        <w:rPr>
          <w:b w:val="0"/>
          <w:sz w:val="26"/>
          <w:szCs w:val="26"/>
        </w:rPr>
        <w:t xml:space="preserve">(в ред. </w:t>
      </w:r>
      <w:proofErr w:type="spellStart"/>
      <w:r w:rsidRPr="000D6245">
        <w:rPr>
          <w:b w:val="0"/>
          <w:sz w:val="26"/>
          <w:szCs w:val="26"/>
        </w:rPr>
        <w:t>реш</w:t>
      </w:r>
      <w:proofErr w:type="spellEnd"/>
      <w:r w:rsidRPr="000D6245">
        <w:rPr>
          <w:b w:val="0"/>
          <w:sz w:val="26"/>
          <w:szCs w:val="26"/>
        </w:rPr>
        <w:t xml:space="preserve">. от 29.01.2015г. N 178, </w:t>
      </w:r>
      <w:proofErr w:type="spellStart"/>
      <w:r w:rsidRPr="000D6245">
        <w:rPr>
          <w:b w:val="0"/>
          <w:sz w:val="26"/>
          <w:szCs w:val="26"/>
        </w:rPr>
        <w:t>реш</w:t>
      </w:r>
      <w:proofErr w:type="spellEnd"/>
      <w:r w:rsidRPr="000D6245">
        <w:rPr>
          <w:b w:val="0"/>
          <w:sz w:val="26"/>
          <w:szCs w:val="26"/>
        </w:rPr>
        <w:t>.</w:t>
      </w:r>
      <w:proofErr w:type="gramEnd"/>
      <w:r w:rsidRPr="000D6245">
        <w:rPr>
          <w:b w:val="0"/>
          <w:sz w:val="26"/>
          <w:szCs w:val="26"/>
        </w:rPr>
        <w:t xml:space="preserve"> N 18 от 25.12.2015, </w:t>
      </w:r>
      <w:proofErr w:type="spellStart"/>
      <w:r w:rsidRPr="000D6245">
        <w:rPr>
          <w:b w:val="0"/>
          <w:sz w:val="26"/>
          <w:szCs w:val="26"/>
        </w:rPr>
        <w:t>реш</w:t>
      </w:r>
      <w:proofErr w:type="spellEnd"/>
      <w:r w:rsidRPr="000D6245">
        <w:rPr>
          <w:b w:val="0"/>
          <w:sz w:val="26"/>
          <w:szCs w:val="26"/>
        </w:rPr>
        <w:t xml:space="preserve">. </w:t>
      </w:r>
      <w:proofErr w:type="gramStart"/>
      <w:r w:rsidRPr="000D6245">
        <w:rPr>
          <w:b w:val="0"/>
          <w:sz w:val="26"/>
          <w:szCs w:val="26"/>
        </w:rPr>
        <w:t>N 39 от 24.05.2016).</w:t>
      </w:r>
      <w:proofErr w:type="gramEnd"/>
    </w:p>
    <w:p w:rsid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 Опубликовать настоящее решение в "Вестнике муниципальных правовых актов Сергеевского сельского поселения </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 Настоящее решение вступает в силу после его официального обнародования.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5. </w:t>
      </w:r>
      <w:proofErr w:type="gramStart"/>
      <w:r w:rsidRPr="000D6245">
        <w:rPr>
          <w:rFonts w:ascii="Times New Roman" w:hAnsi="Times New Roman"/>
          <w:sz w:val="26"/>
          <w:szCs w:val="26"/>
        </w:rPr>
        <w:t>Контроль за</w:t>
      </w:r>
      <w:proofErr w:type="gramEnd"/>
      <w:r w:rsidRPr="000D6245">
        <w:rPr>
          <w:rFonts w:ascii="Times New Roman" w:hAnsi="Times New Roman"/>
          <w:sz w:val="26"/>
          <w:szCs w:val="26"/>
        </w:rPr>
        <w:t xml:space="preserve"> исполнением настоящего решения возложить на главу администрации Сергеевского сельского поселения </w:t>
      </w:r>
      <w:proofErr w:type="spellStart"/>
      <w:r w:rsidRPr="000D6245">
        <w:rPr>
          <w:rFonts w:ascii="Times New Roman" w:hAnsi="Times New Roman"/>
          <w:sz w:val="26"/>
          <w:szCs w:val="26"/>
        </w:rPr>
        <w:t>Т.А.Брязгунову</w:t>
      </w:r>
      <w:proofErr w:type="spellEnd"/>
      <w:r w:rsidRPr="000D6245">
        <w:rPr>
          <w:rFonts w:ascii="Times New Roman" w:hAnsi="Times New Roman"/>
          <w:sz w:val="26"/>
          <w:szCs w:val="26"/>
        </w:rPr>
        <w:t>.</w:t>
      </w:r>
    </w:p>
    <w:p w:rsidR="003118CF" w:rsidRPr="000D6245" w:rsidRDefault="003118CF" w:rsidP="000D6245">
      <w:pPr>
        <w:pStyle w:val="ConsPlusNormal"/>
        <w:ind w:firstLine="851"/>
        <w:jc w:val="both"/>
        <w:rPr>
          <w:rFonts w:ascii="Times New Roman" w:hAnsi="Times New Roman"/>
          <w:sz w:val="26"/>
          <w:szCs w:val="26"/>
        </w:rPr>
      </w:pPr>
    </w:p>
    <w:p w:rsidR="000D6245" w:rsidRDefault="003118CF" w:rsidP="000D6245">
      <w:pPr>
        <w:pStyle w:val="a3"/>
        <w:jc w:val="both"/>
        <w:rPr>
          <w:sz w:val="26"/>
          <w:szCs w:val="26"/>
        </w:rPr>
      </w:pPr>
      <w:r w:rsidRPr="000D6245">
        <w:rPr>
          <w:sz w:val="26"/>
          <w:szCs w:val="26"/>
        </w:rPr>
        <w:t>Глава Сергеевского</w:t>
      </w:r>
    </w:p>
    <w:p w:rsidR="003118CF" w:rsidRPr="000D6245" w:rsidRDefault="003118CF" w:rsidP="000D6245">
      <w:pPr>
        <w:pStyle w:val="a3"/>
        <w:jc w:val="both"/>
        <w:rPr>
          <w:sz w:val="26"/>
          <w:szCs w:val="26"/>
        </w:rPr>
      </w:pPr>
      <w:r w:rsidRPr="000D6245">
        <w:rPr>
          <w:sz w:val="26"/>
          <w:szCs w:val="26"/>
        </w:rPr>
        <w:t>сельского поселения</w:t>
      </w:r>
      <w:r w:rsidR="000D6245">
        <w:rPr>
          <w:sz w:val="26"/>
          <w:szCs w:val="26"/>
        </w:rPr>
        <w:t xml:space="preserve"> </w:t>
      </w:r>
      <w:r w:rsidR="000D6245" w:rsidRPr="000D6245">
        <w:rPr>
          <w:sz w:val="26"/>
          <w:szCs w:val="26"/>
        </w:rPr>
        <w:t xml:space="preserve">                                                                            </w:t>
      </w:r>
      <w:proofErr w:type="spellStart"/>
      <w:r w:rsidRPr="000D6245">
        <w:rPr>
          <w:sz w:val="26"/>
          <w:szCs w:val="26"/>
        </w:rPr>
        <w:t>Т.А.Брязгунова</w:t>
      </w:r>
      <w:proofErr w:type="spell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ind w:firstLine="851"/>
        <w:jc w:val="both"/>
        <w:rPr>
          <w:sz w:val="26"/>
          <w:szCs w:val="26"/>
        </w:rPr>
      </w:pPr>
    </w:p>
    <w:p w:rsidR="003118CF" w:rsidRPr="000D6245" w:rsidRDefault="003118CF" w:rsidP="000D6245">
      <w:pPr>
        <w:pStyle w:val="ConsPlusNormal"/>
        <w:ind w:firstLine="851"/>
        <w:jc w:val="right"/>
        <w:rPr>
          <w:rFonts w:ascii="Times New Roman" w:hAnsi="Times New Roman"/>
          <w:sz w:val="26"/>
          <w:szCs w:val="26"/>
        </w:rPr>
      </w:pPr>
      <w:r w:rsidRPr="000D6245">
        <w:rPr>
          <w:rFonts w:ascii="Times New Roman" w:hAnsi="Times New Roman"/>
          <w:sz w:val="26"/>
          <w:szCs w:val="26"/>
        </w:rPr>
        <w:t>Приложение</w:t>
      </w:r>
    </w:p>
    <w:p w:rsidR="003118CF" w:rsidRPr="000D6245" w:rsidRDefault="003118CF" w:rsidP="000D6245">
      <w:pPr>
        <w:pStyle w:val="ConsPlusNormal"/>
        <w:ind w:firstLine="851"/>
        <w:jc w:val="right"/>
        <w:rPr>
          <w:rFonts w:ascii="Times New Roman" w:hAnsi="Times New Roman"/>
          <w:sz w:val="26"/>
          <w:szCs w:val="26"/>
        </w:rPr>
      </w:pPr>
      <w:r w:rsidRPr="000D6245">
        <w:rPr>
          <w:rFonts w:ascii="Times New Roman" w:hAnsi="Times New Roman"/>
          <w:sz w:val="26"/>
          <w:szCs w:val="26"/>
        </w:rPr>
        <w:t>к решению Совета народных депутатов</w:t>
      </w:r>
    </w:p>
    <w:p w:rsidR="003118CF" w:rsidRPr="000D6245" w:rsidRDefault="003118CF" w:rsidP="000D6245">
      <w:pPr>
        <w:pStyle w:val="ConsPlusNormal"/>
        <w:ind w:firstLine="851"/>
        <w:jc w:val="right"/>
        <w:rPr>
          <w:rFonts w:ascii="Times New Roman" w:hAnsi="Times New Roman"/>
          <w:sz w:val="26"/>
          <w:szCs w:val="26"/>
        </w:rPr>
      </w:pPr>
      <w:r w:rsidRPr="000D6245">
        <w:rPr>
          <w:rFonts w:ascii="Times New Roman" w:hAnsi="Times New Roman"/>
          <w:sz w:val="26"/>
          <w:szCs w:val="26"/>
        </w:rPr>
        <w:t>Сергеевского сельского поселения</w:t>
      </w:r>
    </w:p>
    <w:p w:rsidR="003118CF" w:rsidRPr="000D6245" w:rsidRDefault="003118CF" w:rsidP="000D6245">
      <w:pPr>
        <w:pStyle w:val="ConsPlusNormal"/>
        <w:ind w:firstLine="851"/>
        <w:jc w:val="right"/>
        <w:rPr>
          <w:rFonts w:ascii="Times New Roman" w:hAnsi="Times New Roman"/>
          <w:sz w:val="26"/>
          <w:szCs w:val="26"/>
        </w:rPr>
      </w:pPr>
      <w:r w:rsidRPr="000D6245">
        <w:rPr>
          <w:rFonts w:ascii="Times New Roman" w:hAnsi="Times New Roman"/>
          <w:sz w:val="26"/>
          <w:szCs w:val="26"/>
        </w:rPr>
        <w:t>от 28.12.2017г.</w:t>
      </w:r>
      <w:r w:rsidR="000D6245">
        <w:rPr>
          <w:rFonts w:ascii="Times New Roman" w:hAnsi="Times New Roman"/>
          <w:sz w:val="26"/>
          <w:szCs w:val="26"/>
        </w:rPr>
        <w:t xml:space="preserve"> </w:t>
      </w:r>
      <w:r w:rsidRPr="000D6245">
        <w:rPr>
          <w:rFonts w:ascii="Times New Roman" w:hAnsi="Times New Roman"/>
          <w:sz w:val="26"/>
          <w:szCs w:val="26"/>
        </w:rPr>
        <w:t>N 90</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b/>
          <w:sz w:val="26"/>
          <w:szCs w:val="26"/>
        </w:rPr>
      </w:pPr>
      <w:r w:rsidRPr="000D6245">
        <w:rPr>
          <w:rFonts w:ascii="Times New Roman" w:hAnsi="Times New Roman"/>
          <w:b/>
          <w:sz w:val="26"/>
          <w:szCs w:val="26"/>
        </w:rPr>
        <w:t>Правила благоустройства Сергеевского сельского поселения Подгоренского муниципального района Воронежской области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center"/>
        <w:rPr>
          <w:rFonts w:ascii="Times New Roman" w:hAnsi="Times New Roman"/>
          <w:sz w:val="26"/>
          <w:szCs w:val="26"/>
        </w:rPr>
      </w:pPr>
      <w:r w:rsidRPr="000D6245">
        <w:rPr>
          <w:rFonts w:ascii="Times New Roman" w:hAnsi="Times New Roman"/>
          <w:b/>
          <w:sz w:val="26"/>
          <w:szCs w:val="26"/>
        </w:rPr>
        <w:t>1</w:t>
      </w:r>
      <w:r w:rsidRPr="000D6245">
        <w:rPr>
          <w:rFonts w:ascii="Times New Roman" w:hAnsi="Times New Roman"/>
          <w:sz w:val="26"/>
          <w:szCs w:val="26"/>
        </w:rPr>
        <w:t>.</w:t>
      </w:r>
      <w:r w:rsidRPr="000D6245">
        <w:rPr>
          <w:rFonts w:ascii="Times New Roman" w:hAnsi="Times New Roman"/>
          <w:b/>
          <w:sz w:val="26"/>
          <w:szCs w:val="26"/>
        </w:rPr>
        <w:t>Общие положения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 Настоящие Правила разработаны с целью обеспечения чистоты, порядка и благоустройства территории Сергеевского сельского поселения, в соответствии с Федеральным законом от 06.10.2003 N 131-ФЗ "Об общих принципах организации местного самоуправления в Российской Федерации", приказа Министерства строительства и жилищно-коммунального хозяйства Российской Федерации от 13 апреля 2017 г. N 711/</w:t>
      </w:r>
      <w:proofErr w:type="spellStart"/>
      <w:proofErr w:type="gramStart"/>
      <w:r w:rsidRPr="000D6245">
        <w:rPr>
          <w:rFonts w:ascii="Times New Roman" w:hAnsi="Times New Roman"/>
          <w:sz w:val="26"/>
          <w:szCs w:val="26"/>
        </w:rPr>
        <w:t>пр</w:t>
      </w:r>
      <w:proofErr w:type="spellEnd"/>
      <w:proofErr w:type="gramEnd"/>
      <w:r w:rsidRPr="000D6245">
        <w:rPr>
          <w:rFonts w:ascii="Times New Roman" w:hAnsi="Times New Roman"/>
          <w:sz w:val="26"/>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Устава Сергеевского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 </w:t>
      </w:r>
      <w:proofErr w:type="gramStart"/>
      <w:r w:rsidRPr="000D6245">
        <w:rPr>
          <w:rFonts w:ascii="Times New Roman" w:hAnsi="Times New Roman"/>
          <w:sz w:val="26"/>
          <w:szCs w:val="26"/>
        </w:rPr>
        <w:t>Правила устанавливают единые нормы и требования в сфере обеспечения внешнего благоустройства, санитарного содержания территории и определяют порядок выполнения работ по уборке, содержанию объектов, мест производства земляных, ремонтных и иных видов работ, содержанию ограждений, зданий, включая прилегающие территории, а также внутренних производственных территорий, обязательные к исполнению для юридических и физических лиц, являющихся собственниками, владельцами, пользователями расположенных на территории сельского поселения земельных</w:t>
      </w:r>
      <w:proofErr w:type="gramEnd"/>
      <w:r w:rsidRPr="000D6245">
        <w:rPr>
          <w:rFonts w:ascii="Times New Roman" w:hAnsi="Times New Roman"/>
          <w:sz w:val="26"/>
          <w:szCs w:val="26"/>
        </w:rPr>
        <w:t xml:space="preserve"> участков, зданий, строений и сооружений.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 Организация работ по благоустройству и содержанию территории сельского поселения обеспечивается собственниками и (или) уполномоченными ими лицами, являющимися пользователями земельных участков, зданий, строений и сооружений, если иное не установлено законодательством.</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2. Основные понятия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отводов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благоустройства автомобильных дорог.</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Архитектурное освещение - освещение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w:t>
      </w:r>
      <w:r w:rsidRPr="000D6245">
        <w:rPr>
          <w:rFonts w:ascii="Times New Roman" w:hAnsi="Times New Roman"/>
          <w:sz w:val="26"/>
          <w:szCs w:val="26"/>
        </w:rPr>
        <w:lastRenderedPageBreak/>
        <w:t>композиций, создания световых ансамблей.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Бестарный вывоз отходов - вывоз отходов, складируемых в специально отведенных местах, осуществляемый ручным способом уборки.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Благоустройство - комплекс проводимых на территории сельского поселения работ и мероприятий, направленных на обеспечение и улучшение санитарного и эстетического состояния, повышение комфортности проживания, обеспечение безопасности среды проживания его жителей, а также непосредственно деятельность физических и юридических лиц, индивидуальных предпринимателей по созданию и обеспечению благоприятных условий проживания в границах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Благоустройство территорий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проводимых с целью повышения качества жизни населения и привлекательности территории.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Брошенные транспортные средства </w:t>
      </w:r>
      <w:proofErr w:type="gramStart"/>
      <w:r w:rsidRPr="000D6245">
        <w:rPr>
          <w:rFonts w:ascii="Times New Roman" w:hAnsi="Times New Roman"/>
          <w:sz w:val="26"/>
          <w:szCs w:val="26"/>
        </w:rPr>
        <w:t>-т</w:t>
      </w:r>
      <w:proofErr w:type="gramEnd"/>
      <w:r w:rsidRPr="000D6245">
        <w:rPr>
          <w:rFonts w:ascii="Times New Roman" w:hAnsi="Times New Roman"/>
          <w:sz w:val="26"/>
          <w:szCs w:val="26"/>
        </w:rPr>
        <w:t>ранспортное средство технически неисправное, разукомплектованное, непригодное к эксплуатации, от которого собственник в установленном законом порядке отказался или собственник неизвестен, и установить его законными способами не представляется возможным.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Бункер </w:t>
      </w:r>
      <w:proofErr w:type="gramStart"/>
      <w:r w:rsidRPr="000D6245">
        <w:rPr>
          <w:rFonts w:ascii="Times New Roman" w:hAnsi="Times New Roman"/>
          <w:sz w:val="26"/>
          <w:szCs w:val="26"/>
        </w:rPr>
        <w:t>-н</w:t>
      </w:r>
      <w:proofErr w:type="gramEnd"/>
      <w:r w:rsidRPr="000D6245">
        <w:rPr>
          <w:rFonts w:ascii="Times New Roman" w:hAnsi="Times New Roman"/>
          <w:sz w:val="26"/>
          <w:szCs w:val="26"/>
        </w:rPr>
        <w:t>акопитель - нестандартная металлическая емкость для сбора отходов, в том числе для крупногабаритного мусора, в целях их кратковременного хранения объемом около 8 куб. метров.</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Вандалозащищенность</w:t>
      </w:r>
      <w:proofErr w:type="spellEnd"/>
      <w:r w:rsidRPr="000D6245">
        <w:rPr>
          <w:rFonts w:ascii="Times New Roman" w:hAnsi="Times New Roman"/>
          <w:sz w:val="26"/>
          <w:szCs w:val="26"/>
        </w:rPr>
        <w:t xml:space="preserve"> это:</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легко очищающиеся и не боящиеся абразивных и растворяющих веществ материалы.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использование на плоских поверхностях оборудования и МАФ перфорирование или рельефное </w:t>
      </w:r>
      <w:proofErr w:type="spellStart"/>
      <w:r w:rsidRPr="000D6245">
        <w:rPr>
          <w:rFonts w:ascii="Times New Roman" w:hAnsi="Times New Roman"/>
          <w:sz w:val="26"/>
          <w:szCs w:val="26"/>
        </w:rPr>
        <w:t>текстурирование</w:t>
      </w:r>
      <w:proofErr w:type="spellEnd"/>
      <w:r w:rsidRPr="000D6245">
        <w:rPr>
          <w:rFonts w:ascii="Times New Roman" w:hAnsi="Times New Roman"/>
          <w:sz w:val="26"/>
          <w:szCs w:val="26"/>
        </w:rPr>
        <w:t>, которое мешает расклейке объявлений и разрисовыванию поверхности и облегчает очистку;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использование темных тонов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необходимо предусматривать его </w:t>
      </w:r>
      <w:proofErr w:type="spellStart"/>
      <w:r w:rsidRPr="000D6245">
        <w:rPr>
          <w:rFonts w:ascii="Times New Roman" w:hAnsi="Times New Roman"/>
          <w:sz w:val="26"/>
          <w:szCs w:val="26"/>
        </w:rPr>
        <w:t>вандалозащищенность</w:t>
      </w:r>
      <w:proofErr w:type="spellEnd"/>
      <w:r w:rsidRPr="000D6245">
        <w:rPr>
          <w:rFonts w:ascii="Times New Roman" w:hAnsi="Times New Roman"/>
          <w:sz w:val="26"/>
          <w:szCs w:val="26"/>
        </w:rPr>
        <w:t>:</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оборудование (будки, остановки, столбы, заборы) и фасады зданий защитить с помощью рекламы и полезной информации, </w:t>
      </w:r>
      <w:proofErr w:type="spellStart"/>
      <w:r w:rsidRPr="000D6245">
        <w:rPr>
          <w:rFonts w:ascii="Times New Roman" w:hAnsi="Times New Roman"/>
          <w:sz w:val="26"/>
          <w:szCs w:val="26"/>
        </w:rPr>
        <w:t>стрит-арта</w:t>
      </w:r>
      <w:proofErr w:type="spellEnd"/>
      <w:r w:rsidRPr="000D6245">
        <w:rPr>
          <w:rFonts w:ascii="Times New Roman" w:hAnsi="Times New Roman"/>
          <w:sz w:val="26"/>
          <w:szCs w:val="26"/>
        </w:rPr>
        <w:t xml:space="preserve"> и рекламного графита, озеленения.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Владелец - физическое или юридическое лицо независимо от организационно-</w:t>
      </w:r>
      <w:r w:rsidRPr="000D6245">
        <w:rPr>
          <w:rFonts w:ascii="Times New Roman" w:hAnsi="Times New Roman"/>
          <w:sz w:val="26"/>
          <w:szCs w:val="26"/>
        </w:rPr>
        <w:lastRenderedPageBreak/>
        <w:t>правовой формы, индивидуальный предприниматель, имеющее в собственности или ином вещном праве имущество.</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Визуальная информация - информация в виде надписей, рисунков, фотографий, плакатов, объявлений, афиш, листовок, напечатанных на бумаге или изготовленных с использованием синтетических материалов, видео и т.п.</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Временные установки архитектурного освещения - праздничные иллюминации световые гирлянды, сетки, контурные обтяжки, </w:t>
      </w:r>
      <w:proofErr w:type="spellStart"/>
      <w:r w:rsidRPr="000D6245">
        <w:rPr>
          <w:rFonts w:ascii="Times New Roman" w:hAnsi="Times New Roman"/>
          <w:sz w:val="26"/>
          <w:szCs w:val="26"/>
        </w:rPr>
        <w:t>светографические</w:t>
      </w:r>
      <w:proofErr w:type="spellEnd"/>
      <w:r w:rsidRPr="000D6245">
        <w:rPr>
          <w:rFonts w:ascii="Times New Roman" w:hAnsi="Times New Roman"/>
          <w:sz w:val="26"/>
          <w:szCs w:val="26"/>
        </w:rPr>
        <w:t xml:space="preserve"> элементы, панно и объемные композиции из ламп накаливания, разрядных, светодиодов, </w:t>
      </w:r>
      <w:proofErr w:type="spellStart"/>
      <w:r w:rsidRPr="000D6245">
        <w:rPr>
          <w:rFonts w:ascii="Times New Roman" w:hAnsi="Times New Roman"/>
          <w:sz w:val="26"/>
          <w:szCs w:val="26"/>
        </w:rPr>
        <w:t>световодов</w:t>
      </w:r>
      <w:proofErr w:type="spellEnd"/>
      <w:r w:rsidRPr="000D6245">
        <w:rPr>
          <w:rFonts w:ascii="Times New Roman" w:hAnsi="Times New Roman"/>
          <w:sz w:val="26"/>
          <w:szCs w:val="26"/>
        </w:rPr>
        <w:t>, световые проекции, лазерные рисунки и т.п.</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Встроенные светильники - светильники в ступенях, подпорных стенках, ограждениях, цоколях зданий и сооружений, малых архитектурных формах (далее - МАФ), для освещения пешеходных зон территорий общественного назначения.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Входная группа - комплекс устройств и функциональных частей благоустройства при входе в здание.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Вывоз твердых бытовых отходов (крупногабаритного мусора) - система удаления отходов со специально оборудованных мест сбора отходов посредством специализированного и другого специально оборудованного транспорта.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Газон - объект благоустройства, участок с растительным грунтом, имеющий зеленые насаждения естественного или искусственного происхождения.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Газонные светильники - светильники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График вывоза отходов - документ, определяющий периодичность вывоза отходов, с указанием адреса точки сбора отходов, объема вывоза отходов и времени вывоза.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Договор на сбор, использование, обезвреживание, транспортировку и размещение отходов производства и потребления (договор на вывоз отходов) </w:t>
      </w:r>
      <w:proofErr w:type="gramStart"/>
      <w:r w:rsidRPr="000D6245">
        <w:rPr>
          <w:rFonts w:ascii="Times New Roman" w:hAnsi="Times New Roman"/>
          <w:sz w:val="26"/>
          <w:szCs w:val="26"/>
        </w:rPr>
        <w:t>-п</w:t>
      </w:r>
      <w:proofErr w:type="gramEnd"/>
      <w:r w:rsidRPr="000D6245">
        <w:rPr>
          <w:rFonts w:ascii="Times New Roman" w:hAnsi="Times New Roman"/>
          <w:sz w:val="26"/>
          <w:szCs w:val="26"/>
        </w:rPr>
        <w:t>исьменное соглашение между заказчиком и специализированным хозяйствующим субъектом, закрепляющее периодичность и объем вывоза отходов, адрес точки их складирования с указанием способа оказания услуги, а также иные обязательства, предусмотренные гражданским законодательством.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xml:space="preserve">Дорожные сооружения - сооружения, являющиеся конструктивными элементами дороги: искусственные сооружения (мосты, путепроводы, эстакады, трубы, тоннели и др.), защитные сооружения (снегозащитные лесонасаждения, постоянные снегозащитные заборы, </w:t>
      </w:r>
      <w:proofErr w:type="spellStart"/>
      <w:r w:rsidRPr="000D6245">
        <w:rPr>
          <w:rFonts w:ascii="Times New Roman" w:hAnsi="Times New Roman"/>
          <w:sz w:val="26"/>
          <w:szCs w:val="26"/>
        </w:rPr>
        <w:t>шумозащитные</w:t>
      </w:r>
      <w:proofErr w:type="spellEnd"/>
      <w:r w:rsidRPr="000D6245">
        <w:rPr>
          <w:rFonts w:ascii="Times New Roman" w:hAnsi="Times New Roman"/>
          <w:sz w:val="26"/>
          <w:szCs w:val="26"/>
        </w:rPr>
        <w:t xml:space="preserve"> устройства, устройства для защиты дорог от снежных лавин и обвалов и др.), элементы обустройства дорог (остановочные и посадочные площадки и павильоны для пассажиров), площадки отдыха, специальные площадки для остановки или стоянки автомобилей и т.д.</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Жидкие бытовые отходы (далее - ЖБО) </w:t>
      </w:r>
      <w:proofErr w:type="gramStart"/>
      <w:r w:rsidRPr="000D6245">
        <w:rPr>
          <w:rFonts w:ascii="Times New Roman" w:hAnsi="Times New Roman"/>
          <w:sz w:val="26"/>
          <w:szCs w:val="26"/>
        </w:rPr>
        <w:t>-х</w:t>
      </w:r>
      <w:proofErr w:type="gramEnd"/>
      <w:r w:rsidRPr="000D6245">
        <w:rPr>
          <w:rFonts w:ascii="Times New Roman" w:hAnsi="Times New Roman"/>
          <w:sz w:val="26"/>
          <w:szCs w:val="26"/>
        </w:rPr>
        <w:t xml:space="preserve">озяйственно-бытовые стоки от </w:t>
      </w:r>
      <w:r w:rsidRPr="000D6245">
        <w:rPr>
          <w:rFonts w:ascii="Times New Roman" w:hAnsi="Times New Roman"/>
          <w:sz w:val="26"/>
          <w:szCs w:val="26"/>
        </w:rPr>
        <w:lastRenderedPageBreak/>
        <w:t>жилых и общественных зданий, образовавшиеся в процессе производства потребления.</w:t>
      </w: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Жилищный фонд - совокупность всех жилых помещений, находящихся на территории Российской Федерации.</w:t>
      </w:r>
    </w:p>
    <w:p w:rsidR="000D6245" w:rsidRPr="000D6245" w:rsidRDefault="000D6245" w:rsidP="000D6245">
      <w:pPr>
        <w:rPr>
          <w:lang w:val="en-US" w:eastAsia="ar-SA"/>
        </w:rPr>
      </w:pP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0D6245" w:rsidRPr="000D6245" w:rsidRDefault="000D6245" w:rsidP="000D6245">
      <w:pPr>
        <w:rPr>
          <w:lang w:val="en-US"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Земляные работы - работы, связанные с нарушением элементов внешнего благоустройства и естественного ландшафта территории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Зеленые насаждения - совокупность древесных, кустарниковых и травянистых растений на определенной территории.</w:t>
      </w:r>
    </w:p>
    <w:p w:rsidR="000D6245" w:rsidRPr="000D6245" w:rsidRDefault="000D6245" w:rsidP="000D6245">
      <w:pPr>
        <w:rPr>
          <w:lang w:val="en-US" w:eastAsia="ar-SA"/>
        </w:rPr>
      </w:pP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Землепользователи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0D6245" w:rsidRPr="000D6245" w:rsidRDefault="000D6245" w:rsidP="000D6245">
      <w:pPr>
        <w:rPr>
          <w:lang w:val="en-US" w:eastAsia="ar-SA"/>
        </w:rPr>
      </w:pP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Игровое и спортивное оборудование на территории муниципального образования - игровые, физкультурно-оздоровительные устройства, сооружения и (или) их комплексы.</w:t>
      </w:r>
    </w:p>
    <w:p w:rsidR="000D6245" w:rsidRPr="000D6245" w:rsidRDefault="000D6245" w:rsidP="000D6245">
      <w:pPr>
        <w:rPr>
          <w:lang w:val="en-US"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Имущество общего пользования - имущество (в том числе земельные участки), предназначенное для обеспечения в пределах территории садоводческого, огороднического или дачного некоммерческого объединения потребностей членов такого некоммерческого объединения в проходе, проезде, водоснабжении и водоотведении, электроснабжении, газоснабжении, теплоснабжении, охране, организации отдыха и иных потребностей (дороги, водонапорные башни, общие ворота и заборы, котельные, детские и спортивные площадки, площадки для сбора мусора, противопожарные сооружения и</w:t>
      </w:r>
      <w:proofErr w:type="gramEnd"/>
      <w:r w:rsidRPr="000D6245">
        <w:rPr>
          <w:rFonts w:ascii="Times New Roman" w:hAnsi="Times New Roman"/>
          <w:sz w:val="26"/>
          <w:szCs w:val="26"/>
        </w:rPr>
        <w:t xml:space="preserve"> тому подобное).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Капитальный ремонт здания (сооружения, оборудования, коммуникаций, объектов жилищно-коммунального назначения) </w:t>
      </w:r>
      <w:proofErr w:type="gramStart"/>
      <w:r w:rsidRPr="000D6245">
        <w:rPr>
          <w:rFonts w:ascii="Times New Roman" w:hAnsi="Times New Roman"/>
          <w:sz w:val="26"/>
          <w:szCs w:val="26"/>
        </w:rPr>
        <w:t>-р</w:t>
      </w:r>
      <w:proofErr w:type="gramEnd"/>
      <w:r w:rsidRPr="000D6245">
        <w:rPr>
          <w:rFonts w:ascii="Times New Roman" w:hAnsi="Times New Roman"/>
          <w:sz w:val="26"/>
          <w:szCs w:val="26"/>
        </w:rPr>
        <w:t>емонт, выполняемый для восстановления ресурса здания (сооружения, оборудования, коммуникаций, объектов жилищно-коммунального назначения) с заменой или восстановлением любых составных частей, включая базовые.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Территориальное общественное самоуправление (ТОС) - самоорганизация граждан по месту их жительства </w:t>
      </w:r>
      <w:proofErr w:type="gramStart"/>
      <w:r w:rsidRPr="000D6245">
        <w:rPr>
          <w:rFonts w:ascii="Times New Roman" w:hAnsi="Times New Roman"/>
          <w:sz w:val="26"/>
          <w:szCs w:val="26"/>
        </w:rPr>
        <w:t>на части территории</w:t>
      </w:r>
      <w:proofErr w:type="gramEnd"/>
      <w:r w:rsidRPr="000D6245">
        <w:rPr>
          <w:rFonts w:ascii="Times New Roman" w:hAnsi="Times New Roman"/>
          <w:sz w:val="26"/>
          <w:szCs w:val="26"/>
        </w:rPr>
        <w:t xml:space="preserve"> поселения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Контейнер - стандартная емкость объемом до 1,5 куб. </w:t>
      </w:r>
      <w:proofErr w:type="gramStart"/>
      <w:r w:rsidRPr="000D6245">
        <w:rPr>
          <w:rFonts w:ascii="Times New Roman" w:hAnsi="Times New Roman"/>
          <w:sz w:val="26"/>
          <w:szCs w:val="26"/>
        </w:rPr>
        <w:t>м</w:t>
      </w:r>
      <w:proofErr w:type="gramEnd"/>
      <w:r w:rsidRPr="000D6245">
        <w:rPr>
          <w:rFonts w:ascii="Times New Roman" w:hAnsi="Times New Roman"/>
          <w:sz w:val="26"/>
          <w:szCs w:val="26"/>
        </w:rPr>
        <w:t xml:space="preserve"> для сбора твердых бытовых отходов.</w:t>
      </w:r>
    </w:p>
    <w:p w:rsidR="003118CF" w:rsidRPr="000D6245" w:rsidRDefault="003118CF" w:rsidP="000D6245">
      <w:pPr>
        <w:pStyle w:val="ConsPlusNormal"/>
        <w:ind w:firstLine="851"/>
        <w:jc w:val="both"/>
        <w:rPr>
          <w:rFonts w:ascii="Times New Roman" w:hAnsi="Times New Roman"/>
          <w:sz w:val="26"/>
          <w:szCs w:val="26"/>
        </w:rPr>
      </w:pPr>
    </w:p>
    <w:p w:rsidR="003118CF" w:rsidRDefault="003118CF" w:rsidP="000D6245">
      <w:pPr>
        <w:pStyle w:val="ConsPlusNormal"/>
        <w:ind w:firstLine="851"/>
        <w:jc w:val="both"/>
        <w:rPr>
          <w:rFonts w:ascii="Times New Roman" w:hAnsi="Times New Roman"/>
          <w:sz w:val="26"/>
          <w:szCs w:val="26"/>
          <w:lang w:val="en-US"/>
        </w:rPr>
      </w:pPr>
      <w:r w:rsidRPr="000D6245">
        <w:rPr>
          <w:rFonts w:ascii="Times New Roman" w:hAnsi="Times New Roman"/>
          <w:sz w:val="26"/>
          <w:szCs w:val="26"/>
        </w:rPr>
        <w:t>Контейнерная площадка - оборудованная специальным образом площадка для установки контейнера (</w:t>
      </w:r>
      <w:proofErr w:type="spellStart"/>
      <w:r w:rsidRPr="000D6245">
        <w:rPr>
          <w:rFonts w:ascii="Times New Roman" w:hAnsi="Times New Roman"/>
          <w:sz w:val="26"/>
          <w:szCs w:val="26"/>
        </w:rPr>
        <w:t>ов</w:t>
      </w:r>
      <w:proofErr w:type="spellEnd"/>
      <w:r w:rsidRPr="000D6245">
        <w:rPr>
          <w:rFonts w:ascii="Times New Roman" w:hAnsi="Times New Roman"/>
          <w:sz w:val="26"/>
          <w:szCs w:val="26"/>
        </w:rPr>
        <w:t>) или бункера-накопителя (ей).</w:t>
      </w:r>
    </w:p>
    <w:p w:rsidR="000D6245" w:rsidRPr="000D6245" w:rsidRDefault="000D6245" w:rsidP="000D6245">
      <w:pPr>
        <w:rPr>
          <w:lang w:val="en-US"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Крупногабаритный мусор (далее - КГМ) </w:t>
      </w:r>
      <w:proofErr w:type="gramStart"/>
      <w:r w:rsidRPr="000D6245">
        <w:rPr>
          <w:rFonts w:ascii="Times New Roman" w:hAnsi="Times New Roman"/>
          <w:sz w:val="26"/>
          <w:szCs w:val="26"/>
        </w:rPr>
        <w:t>-о</w:t>
      </w:r>
      <w:proofErr w:type="gramEnd"/>
      <w:r w:rsidRPr="000D6245">
        <w:rPr>
          <w:rFonts w:ascii="Times New Roman" w:hAnsi="Times New Roman"/>
          <w:sz w:val="26"/>
          <w:szCs w:val="26"/>
        </w:rPr>
        <w:t>тходы потребления и хозяйственной деятельности (бытовая техника, мебель и др.), утратившие свои потребительские свойства, по размеру и характеру не помещающиеся в контейнер, собираемые в бункеры-накопители или размещаемые на специально отведенных площадках.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Комплексное обслуживание контейнерной площадки </w:t>
      </w:r>
      <w:proofErr w:type="gramStart"/>
      <w:r w:rsidRPr="000D6245">
        <w:rPr>
          <w:rFonts w:ascii="Times New Roman" w:hAnsi="Times New Roman"/>
          <w:sz w:val="26"/>
          <w:szCs w:val="26"/>
        </w:rPr>
        <w:t>-о</w:t>
      </w:r>
      <w:proofErr w:type="gramEnd"/>
      <w:r w:rsidRPr="000D6245">
        <w:rPr>
          <w:rFonts w:ascii="Times New Roman" w:hAnsi="Times New Roman"/>
          <w:sz w:val="26"/>
          <w:szCs w:val="26"/>
        </w:rPr>
        <w:t>бслуживание контейнерной площадки юридическим лицом, включающее следующие виды работ: опорожнение контейнеров для сбора ТБО, очистка внутри контейнерной площадки и прилегающей территории в радиусе 5-ти метров от края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Компенсационное озеленение - воспроизводство зеленых насаждений взамен уничтоженных или поврежденных.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Конструктивные элементы внешнего благоустройства -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осевых нагрузок автомобилей в пределах норм, соответствующих категории, установленной для ремонтируемой дороги, без увеличения</w:t>
      </w:r>
      <w:proofErr w:type="gramEnd"/>
      <w:r w:rsidRPr="000D6245">
        <w:rPr>
          <w:rFonts w:ascii="Times New Roman" w:hAnsi="Times New Roman"/>
          <w:sz w:val="26"/>
          <w:szCs w:val="26"/>
        </w:rPr>
        <w:t xml:space="preserve"> ширины земляного полотна на основном протяжении дороги.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Малые архитектурные формы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сельского поселения.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Места массового пребывания людей - территории, на которых возможно одновременное скопление большого количества людей: подходы к вокзалам, остановки транспорта, территории рынков, ярмарок, торговых зон, торговых центров, кинотеатров, городские площади, скверы, парки, стадионы и т.п.</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lastRenderedPageBreak/>
        <w:t>Места (территории) общего пользования - территории, которыми беспрепятственно пользуется неограниченный круг лиц (в том числе парки, скверы, рощи, сады, бульвары, площади, улицы, набережные).</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Металлический тент типа "ракушка" или "пенал" - нестационарный объект движимого имущества, принадлежащий юридическому или физическому лицу, предназначенный для укрытия транспортного средства, размещаемый на территории населенного пункта без проведения подготовительных работ капитального характера.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Мусор - мелкие неоднородные сухие или влажные отходы. </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Мусоросборники - съемные ящики с плотными стенками и крышками,</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окрашенными стойкими красителями, предназначенные для складирования отходов.</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Наледь - тонкий слой льда, образующийся в результате таяния снега при перепадах температуры (образуется на крышах, тротуарах, дорожном полотне и т.д.).</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Несанкционированная свалка мусора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образовавшегося в процессе деятельности юридических, должностных или физических лиц на территории используемой, но не предназначенной для размещения на ней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Ночное время - период времени с 22.00 до 6.00 часов.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xml:space="preserve">Некапитальные сооружения - сооружения сезонного или вспомогательного назначения, в том числе летние павильоны, небольшие склады, торговые павильоны из </w:t>
      </w:r>
      <w:proofErr w:type="spellStart"/>
      <w:r w:rsidRPr="000D6245">
        <w:rPr>
          <w:rFonts w:ascii="Times New Roman" w:hAnsi="Times New Roman"/>
          <w:sz w:val="26"/>
          <w:szCs w:val="26"/>
        </w:rPr>
        <w:t>легковозводимых</w:t>
      </w:r>
      <w:proofErr w:type="spellEnd"/>
      <w:r w:rsidRPr="000D6245">
        <w:rPr>
          <w:rFonts w:ascii="Times New Roman" w:hAnsi="Times New Roman"/>
          <w:sz w:val="26"/>
          <w:szCs w:val="26"/>
        </w:rPr>
        <w:t xml:space="preserve"> конструкций, металлоконструкций без заглубленных фундаментов, теплицы, парники, беседки и другие подобные сооружения, в том числе объекты мелкорозничной торговли, включая </w:t>
      </w:r>
      <w:proofErr w:type="spellStart"/>
      <w:r w:rsidRPr="000D6245">
        <w:rPr>
          <w:rFonts w:ascii="Times New Roman" w:hAnsi="Times New Roman"/>
          <w:sz w:val="26"/>
          <w:szCs w:val="26"/>
        </w:rPr>
        <w:t>тонары</w:t>
      </w:r>
      <w:proofErr w:type="spellEnd"/>
      <w:r w:rsidRPr="000D6245">
        <w:rPr>
          <w:rFonts w:ascii="Times New Roman" w:hAnsi="Times New Roman"/>
          <w:sz w:val="26"/>
          <w:szCs w:val="26"/>
        </w:rPr>
        <w:t>, машины и прицепы, с которых ведется торговля, объекты попутного бытового обслуживания и питания, остановочные павильоны, наземные туалетные кабины, другие объекты некапитального характера.</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Объект размещения отходов - специально оборудованное сооружение, предназначенное для размещения отходов (полигон, </w:t>
      </w:r>
      <w:proofErr w:type="spellStart"/>
      <w:r w:rsidRPr="000D6245">
        <w:rPr>
          <w:rFonts w:ascii="Times New Roman" w:hAnsi="Times New Roman"/>
          <w:sz w:val="26"/>
          <w:szCs w:val="26"/>
        </w:rPr>
        <w:t>шламохранилище</w:t>
      </w:r>
      <w:proofErr w:type="spellEnd"/>
      <w:r w:rsidRPr="000D6245">
        <w:rPr>
          <w:rFonts w:ascii="Times New Roman" w:hAnsi="Times New Roman"/>
          <w:sz w:val="26"/>
          <w:szCs w:val="26"/>
        </w:rPr>
        <w:t xml:space="preserve"> и другое).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xml:space="preserve">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на специально предназначенных для такого освещения опорах, </w:t>
      </w:r>
      <w:r w:rsidRPr="000D6245">
        <w:rPr>
          <w:rFonts w:ascii="Times New Roman" w:hAnsi="Times New Roman"/>
          <w:sz w:val="26"/>
          <w:szCs w:val="26"/>
        </w:rPr>
        <w:lastRenderedPageBreak/>
        <w:t>стенах, перекрытиях зданий и сооружений, парапетах, ограждениях мостов, на металлических, железобетонных и других конструкциях зданий и сооружений и в иных местах общего пользования.</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Общественные пространства </w:t>
      </w:r>
      <w:proofErr w:type="gramStart"/>
      <w:r w:rsidRPr="000D6245">
        <w:rPr>
          <w:rFonts w:ascii="Times New Roman" w:hAnsi="Times New Roman"/>
          <w:sz w:val="26"/>
          <w:szCs w:val="26"/>
        </w:rPr>
        <w:t>–э</w:t>
      </w:r>
      <w:proofErr w:type="gramEnd"/>
      <w:r w:rsidRPr="000D6245">
        <w:rPr>
          <w:rFonts w:ascii="Times New Roman" w:hAnsi="Times New Roman"/>
          <w:sz w:val="26"/>
          <w:szCs w:val="26"/>
        </w:rPr>
        <w:t xml:space="preserve"> то территории сельского поселения, которые постоянно доступны для населения, в том числе площади,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сельского поселения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 </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Объекты благоустройства территории - территории сельского поселения, на которых осуществляется деятельность по благоустройству, в том числе площадки отдыха, дворы, водные объекты и гидротехнические сооружения, природные комплексы, особо охраняемые природные территории, линейные объекты дорожной сети, другие территории сельского поселения.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детские площадки, спортивные и другие площадки отдыха и досуга;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площадки для выгула и дрессировки собак;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площадки автостоянок;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улицы (в том числе пешеходные) и дороги;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парки, скверы, иные зеленые зоны;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площади, набережные и другие территории;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технические зоны транспортных, инженерных коммуникаций, </w:t>
      </w:r>
      <w:proofErr w:type="spellStart"/>
      <w:r w:rsidRPr="000D6245">
        <w:rPr>
          <w:rFonts w:ascii="Times New Roman" w:hAnsi="Times New Roman"/>
          <w:sz w:val="26"/>
          <w:szCs w:val="26"/>
        </w:rPr>
        <w:t>водоохранные</w:t>
      </w:r>
      <w:proofErr w:type="spellEnd"/>
      <w:r w:rsidRPr="000D6245">
        <w:rPr>
          <w:rFonts w:ascii="Times New Roman" w:hAnsi="Times New Roman"/>
          <w:sz w:val="26"/>
          <w:szCs w:val="26"/>
        </w:rPr>
        <w:t xml:space="preserve"> зоны;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контейнерные площадки и площадки для складирования отдельных групп коммунальных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Объекты благоустройства на территориях жилого назначения -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Объекты благоустройства на территориях рекреационного назначения - части территорий зон особо охраняемых природных территорий, зоны отдыха, парки, сады, бульвары, скверы.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Озелененные территории - часть территории природного комплекса, на которой располагаются искусственно созданные садово-парковые комплексы объекты: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Отведенная территория - земельный участок, принадлежащий юридическим или физическим лицам на праве собственности или ином вещном праве, аренды или безвозмездного срочного пользования.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Парк - озелененная территория общего пользования от 10 га, 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w:t>
      </w:r>
      <w:proofErr w:type="gramStart"/>
      <w:r w:rsidRPr="000D6245">
        <w:rPr>
          <w:rFonts w:ascii="Times New Roman" w:hAnsi="Times New Roman"/>
          <w:sz w:val="26"/>
          <w:szCs w:val="26"/>
        </w:rPr>
        <w:t>нагорный</w:t>
      </w:r>
      <w:proofErr w:type="gramEnd"/>
      <w:r w:rsidRPr="000D6245">
        <w:rPr>
          <w:rFonts w:ascii="Times New Roman" w:hAnsi="Times New Roman"/>
          <w:sz w:val="26"/>
          <w:szCs w:val="26"/>
        </w:rPr>
        <w:t>, водный, детский, спортивный, этнографический парки и др.</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Паспорт объекта благоустройства - документ, содержащий следующую информацию: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 собственниках и границах земельных участков, формирующих территорию объекта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ситуационный план;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элементы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сведения о текущем состоянии;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сведения о планируемых мероприятиях по благоустройству территорий.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Подвал - этаж при отметке пола помещений ниже планировочной отметки земли более чем на половину высоты помещения.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Подтопление - подъем уровня грунтовых вод, вызванный повышением горизонтов воды в реках.</w:t>
      </w:r>
    </w:p>
    <w:p w:rsidR="003118CF" w:rsidRPr="000D6245" w:rsidRDefault="003118CF" w:rsidP="000D6245">
      <w:pPr>
        <w:pStyle w:val="ConsPlusNormal"/>
        <w:ind w:firstLine="851"/>
        <w:jc w:val="both"/>
        <w:rPr>
          <w:rFonts w:ascii="Times New Roman" w:hAnsi="Times New Roman"/>
          <w:sz w:val="26"/>
          <w:szCs w:val="26"/>
        </w:rPr>
      </w:pPr>
    </w:p>
    <w:p w:rsidR="00AA3F9C" w:rsidRPr="000D6245" w:rsidRDefault="003118CF" w:rsidP="000D6245">
      <w:pPr>
        <w:autoSpaceDE w:val="0"/>
        <w:ind w:firstLine="851"/>
        <w:jc w:val="both"/>
        <w:rPr>
          <w:rFonts w:eastAsia="Tahoma"/>
          <w:sz w:val="26"/>
          <w:szCs w:val="26"/>
        </w:rPr>
      </w:pPr>
      <w:r w:rsidRPr="000D6245">
        <w:rPr>
          <w:sz w:val="26"/>
          <w:szCs w:val="26"/>
        </w:rPr>
        <w:t xml:space="preserve">Придомовая территория - земельный участок, на котором расположен </w:t>
      </w:r>
      <w:r w:rsidR="00FB0292" w:rsidRPr="000D6245">
        <w:rPr>
          <w:rFonts w:eastAsia="Tahoma"/>
          <w:sz w:val="26"/>
          <w:szCs w:val="26"/>
        </w:rPr>
        <w:t xml:space="preserve">многоквартирный дом, включающий пешеходные пути </w:t>
      </w:r>
      <w:proofErr w:type="gramStart"/>
      <w:r w:rsidR="00FB0292" w:rsidRPr="000D6245">
        <w:rPr>
          <w:rFonts w:eastAsia="Tahoma"/>
          <w:sz w:val="26"/>
          <w:szCs w:val="26"/>
        </w:rPr>
        <w:t>ко</w:t>
      </w:r>
      <w:proofErr w:type="gramEnd"/>
      <w:r w:rsidR="00FB0292" w:rsidRPr="000D6245">
        <w:rPr>
          <w:rFonts w:eastAsia="Tahoma"/>
          <w:sz w:val="26"/>
          <w:szCs w:val="26"/>
        </w:rPr>
        <w:t xml:space="preserve"> входам, подъезды к дому и площадки для жильцов данного дома - детские, спортивные, для отдыха, для контейнеров, для выгула собак и т.п.,</w:t>
      </w:r>
      <w:r w:rsidR="000D6245">
        <w:rPr>
          <w:rFonts w:eastAsia="Tahoma"/>
          <w:sz w:val="26"/>
          <w:szCs w:val="26"/>
        </w:rPr>
        <w:t xml:space="preserve"> </w:t>
      </w:r>
      <w:r w:rsidRPr="000D6245">
        <w:rPr>
          <w:sz w:val="26"/>
          <w:szCs w:val="26"/>
        </w:rPr>
        <w:t>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участке объекты.</w:t>
      </w:r>
      <w:r w:rsidR="00AA3F9C" w:rsidRPr="000D6245">
        <w:rPr>
          <w:rFonts w:eastAsia="Tahoma"/>
          <w:sz w:val="26"/>
          <w:szCs w:val="26"/>
        </w:rPr>
        <w:t xml:space="preserve"> </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Приоритетные объекты благоустройства </w:t>
      </w:r>
      <w:proofErr w:type="gramStart"/>
      <w:r w:rsidRPr="000D6245">
        <w:rPr>
          <w:rFonts w:ascii="Times New Roman" w:hAnsi="Times New Roman"/>
          <w:sz w:val="26"/>
          <w:szCs w:val="26"/>
        </w:rPr>
        <w:t>-а</w:t>
      </w:r>
      <w:proofErr w:type="gramEnd"/>
      <w:r w:rsidRPr="000D6245">
        <w:rPr>
          <w:rFonts w:ascii="Times New Roman" w:hAnsi="Times New Roman"/>
          <w:sz w:val="26"/>
          <w:szCs w:val="26"/>
        </w:rPr>
        <w:t>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Проектная документация по благоустройству территорий - пакет документации, основанной на стратегии развития муниципального образования и </w:t>
      </w:r>
      <w:r w:rsidRPr="000D6245">
        <w:rPr>
          <w:rFonts w:ascii="Times New Roman" w:hAnsi="Times New Roman"/>
          <w:sz w:val="26"/>
          <w:szCs w:val="26"/>
        </w:rPr>
        <w:lastRenderedPageBreak/>
        <w:t>концепции, отражающей потребности жителей такого муниципального образования,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Прилегающая территория - территория шириной 5 метров, непосредственно примыкающая к границам земельного участка, здания, сооружения, ограждения, строительной площадки, объектам торговли, объектам потребительского рынка, рекламы и иным объектам, находящимся собственности или пользован</w:t>
      </w:r>
      <w:proofErr w:type="gramStart"/>
      <w:r w:rsidRPr="000D6245">
        <w:rPr>
          <w:rFonts w:ascii="Times New Roman" w:hAnsi="Times New Roman"/>
          <w:sz w:val="26"/>
          <w:szCs w:val="26"/>
        </w:rPr>
        <w:t>ии у ю</w:t>
      </w:r>
      <w:proofErr w:type="gramEnd"/>
      <w:r w:rsidRPr="000D6245">
        <w:rPr>
          <w:rFonts w:ascii="Times New Roman" w:hAnsi="Times New Roman"/>
          <w:sz w:val="26"/>
          <w:szCs w:val="26"/>
        </w:rPr>
        <w:t>ридических и физических лиц, индивидуальных предпринимателей.</w:t>
      </w:r>
    </w:p>
    <w:p w:rsidR="00AA3F9C" w:rsidRPr="000D6245" w:rsidRDefault="000D6245" w:rsidP="000D6245">
      <w:pPr>
        <w:pStyle w:val="ConsPlusNormal"/>
        <w:ind w:firstLine="851"/>
        <w:jc w:val="both"/>
        <w:rPr>
          <w:rFonts w:ascii="Times New Roman" w:hAnsi="Times New Roman"/>
          <w:sz w:val="26"/>
          <w:szCs w:val="26"/>
        </w:rPr>
      </w:pPr>
      <w:r>
        <w:rPr>
          <w:rFonts w:ascii="Times New Roman" w:hAnsi="Times New Roman"/>
          <w:sz w:val="26"/>
          <w:szCs w:val="26"/>
        </w:rPr>
        <w:t xml:space="preserve"> </w:t>
      </w:r>
      <w:r w:rsidR="00AA3F9C" w:rsidRPr="000D6245">
        <w:rPr>
          <w:rFonts w:ascii="Times New Roman" w:hAnsi="Times New Roman"/>
          <w:sz w:val="26"/>
          <w:szCs w:val="26"/>
        </w:rPr>
        <w:t>Граница прилегающих территорий:</w:t>
      </w:r>
    </w:p>
    <w:p w:rsidR="00AA3F9C" w:rsidRPr="000D6245" w:rsidRDefault="000D6245" w:rsidP="000D6245">
      <w:pPr>
        <w:pStyle w:val="ConsPlusNormal"/>
        <w:ind w:firstLine="851"/>
        <w:jc w:val="both"/>
        <w:rPr>
          <w:rFonts w:ascii="Times New Roman" w:hAnsi="Times New Roman"/>
          <w:sz w:val="26"/>
          <w:szCs w:val="26"/>
        </w:rPr>
      </w:pPr>
      <w:r>
        <w:rPr>
          <w:rFonts w:ascii="Times New Roman" w:hAnsi="Times New Roman"/>
          <w:sz w:val="26"/>
          <w:szCs w:val="26"/>
        </w:rPr>
        <w:t xml:space="preserve"> </w:t>
      </w:r>
      <w:r w:rsidR="00AA3F9C" w:rsidRPr="000D6245">
        <w:rPr>
          <w:rFonts w:ascii="Times New Roman" w:hAnsi="Times New Roman"/>
          <w:sz w:val="26"/>
          <w:szCs w:val="26"/>
        </w:rPr>
        <w:t>- на улицах с двухсторонней застройкой по длине занимаемого участка, по ширине - до проезжей части улицы;</w:t>
      </w:r>
    </w:p>
    <w:p w:rsidR="00AA3F9C" w:rsidRPr="000D6245" w:rsidRDefault="000D6245" w:rsidP="000D6245">
      <w:pPr>
        <w:pStyle w:val="ConsPlusNormal"/>
        <w:ind w:firstLine="851"/>
        <w:jc w:val="both"/>
        <w:rPr>
          <w:rFonts w:ascii="Times New Roman" w:hAnsi="Times New Roman"/>
          <w:sz w:val="26"/>
          <w:szCs w:val="26"/>
        </w:rPr>
      </w:pPr>
      <w:r>
        <w:rPr>
          <w:rFonts w:ascii="Times New Roman" w:hAnsi="Times New Roman"/>
          <w:sz w:val="26"/>
          <w:szCs w:val="26"/>
        </w:rPr>
        <w:t xml:space="preserve"> </w:t>
      </w:r>
      <w:r w:rsidR="00AA3F9C" w:rsidRPr="000D6245">
        <w:rPr>
          <w:rFonts w:ascii="Times New Roman" w:hAnsi="Times New Roman"/>
          <w:sz w:val="26"/>
          <w:szCs w:val="26"/>
        </w:rPr>
        <w:t>- на улицах с односторонней застройкой по длине занимаемого участка, а по ширине - на всю ширину улицы, включая тротуар до проезжей части;</w:t>
      </w:r>
    </w:p>
    <w:p w:rsidR="00AA3F9C" w:rsidRPr="000D6245" w:rsidRDefault="000D6245" w:rsidP="000D6245">
      <w:pPr>
        <w:pStyle w:val="ConsPlusNormal"/>
        <w:ind w:firstLine="851"/>
        <w:jc w:val="both"/>
        <w:rPr>
          <w:rFonts w:ascii="Times New Roman" w:hAnsi="Times New Roman"/>
          <w:sz w:val="26"/>
          <w:szCs w:val="26"/>
        </w:rPr>
      </w:pPr>
      <w:r>
        <w:rPr>
          <w:rFonts w:ascii="Times New Roman" w:hAnsi="Times New Roman"/>
          <w:sz w:val="26"/>
          <w:szCs w:val="26"/>
        </w:rPr>
        <w:t xml:space="preserve"> </w:t>
      </w:r>
      <w:r w:rsidR="00AA3F9C" w:rsidRPr="000D6245">
        <w:rPr>
          <w:rFonts w:ascii="Times New Roman" w:hAnsi="Times New Roman"/>
          <w:sz w:val="26"/>
          <w:szCs w:val="26"/>
        </w:rPr>
        <w:t xml:space="preserve">- на строительных площадках - территория не менее </w:t>
      </w:r>
      <w:smartTag w:uri="urn:schemas-microsoft-com:office:smarttags" w:element="metricconverter">
        <w:smartTagPr>
          <w:attr w:name="ProductID" w:val="15 метров"/>
        </w:smartTagPr>
        <w:r w:rsidR="00AA3F9C" w:rsidRPr="000D6245">
          <w:rPr>
            <w:rFonts w:ascii="Times New Roman" w:hAnsi="Times New Roman"/>
            <w:sz w:val="26"/>
            <w:szCs w:val="26"/>
          </w:rPr>
          <w:t>15 метров</w:t>
        </w:r>
      </w:smartTag>
      <w:r w:rsidR="00AA3F9C" w:rsidRPr="000D6245">
        <w:rPr>
          <w:rFonts w:ascii="Times New Roman" w:hAnsi="Times New Roman"/>
          <w:sz w:val="26"/>
          <w:szCs w:val="26"/>
        </w:rPr>
        <w:t xml:space="preserve"> от ограждения стройки по всему периметру;</w:t>
      </w:r>
    </w:p>
    <w:p w:rsidR="00AA3F9C" w:rsidRPr="000D6245" w:rsidRDefault="000D6245" w:rsidP="000D6245">
      <w:pPr>
        <w:pStyle w:val="ConsPlusNormal"/>
        <w:ind w:firstLine="851"/>
        <w:jc w:val="both"/>
        <w:rPr>
          <w:rFonts w:ascii="Times New Roman" w:hAnsi="Times New Roman"/>
          <w:sz w:val="26"/>
          <w:szCs w:val="26"/>
        </w:rPr>
      </w:pPr>
      <w:r>
        <w:rPr>
          <w:rFonts w:ascii="Times New Roman" w:hAnsi="Times New Roman"/>
          <w:sz w:val="26"/>
          <w:szCs w:val="26"/>
        </w:rPr>
        <w:t xml:space="preserve"> </w:t>
      </w:r>
      <w:r w:rsidR="00AA3F9C" w:rsidRPr="000D6245">
        <w:rPr>
          <w:rFonts w:ascii="Times New Roman" w:hAnsi="Times New Roman"/>
          <w:sz w:val="26"/>
          <w:szCs w:val="26"/>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00AA3F9C" w:rsidRPr="000D6245">
          <w:rPr>
            <w:rFonts w:ascii="Times New Roman" w:hAnsi="Times New Roman"/>
            <w:sz w:val="26"/>
            <w:szCs w:val="26"/>
          </w:rPr>
          <w:t>10 метров</w:t>
        </w:r>
      </w:smartTag>
      <w:r w:rsidR="00AA3F9C" w:rsidRPr="000D6245">
        <w:rPr>
          <w:rFonts w:ascii="Times New Roman" w:hAnsi="Times New Roman"/>
          <w:sz w:val="26"/>
          <w:szCs w:val="26"/>
        </w:rPr>
        <w:t>;</w:t>
      </w:r>
    </w:p>
    <w:p w:rsidR="00AA3F9C" w:rsidRPr="000D6245" w:rsidRDefault="00AA3F9C" w:rsidP="000D6245">
      <w:pPr>
        <w:autoSpaceDE w:val="0"/>
        <w:ind w:firstLine="851"/>
        <w:jc w:val="both"/>
        <w:rPr>
          <w:rFonts w:eastAsia="Arial"/>
          <w:sz w:val="26"/>
          <w:szCs w:val="26"/>
        </w:rPr>
      </w:pPr>
      <w:r w:rsidRPr="000D6245">
        <w:rPr>
          <w:rFonts w:eastAsia="Arial"/>
          <w:sz w:val="26"/>
          <w:szCs w:val="26"/>
        </w:rPr>
        <w:t xml:space="preserve">- для иных объектов — в радиусе не менее </w:t>
      </w:r>
      <w:smartTag w:uri="urn:schemas-microsoft-com:office:smarttags" w:element="metricconverter">
        <w:smartTagPr>
          <w:attr w:name="ProductID" w:val="10 метров"/>
        </w:smartTagPr>
        <w:r w:rsidRPr="000D6245">
          <w:rPr>
            <w:rFonts w:eastAsia="Arial"/>
            <w:sz w:val="26"/>
            <w:szCs w:val="26"/>
          </w:rPr>
          <w:t>10 метров</w:t>
        </w:r>
      </w:smartTag>
      <w:r w:rsidRPr="000D6245">
        <w:rPr>
          <w:rFonts w:eastAsia="Arial"/>
          <w:sz w:val="26"/>
          <w:szCs w:val="26"/>
        </w:rPr>
        <w:t>.</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Площадь - большая территория, расположенная в населенном пункте, на пересечении нескольких дорог и улиц, имеющая твердое покрытие (асфальтобетонное, плитка и т.д.), с наличием разнообразных архитектурных форм, мемориального комплекса, является местом отдыха, проведения массовых мероприятий.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Повреждение зеленых насаждений </w:t>
      </w:r>
      <w:proofErr w:type="gramStart"/>
      <w:r w:rsidRPr="000D6245">
        <w:rPr>
          <w:rFonts w:ascii="Times New Roman" w:hAnsi="Times New Roman"/>
          <w:sz w:val="26"/>
          <w:szCs w:val="26"/>
        </w:rPr>
        <w:t>-м</w:t>
      </w:r>
      <w:proofErr w:type="gramEnd"/>
      <w:r w:rsidRPr="000D6245">
        <w:rPr>
          <w:rFonts w:ascii="Times New Roman" w:hAnsi="Times New Roman"/>
          <w:sz w:val="26"/>
          <w:szCs w:val="26"/>
        </w:rPr>
        <w:t>еханическое, химическое и иное повреждение надземной части и корневой системы зеленых насаждений, не влекущее прекращение роста и развития.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Полигон захоронения отходов </w:t>
      </w:r>
      <w:proofErr w:type="gramStart"/>
      <w:r w:rsidRPr="000D6245">
        <w:rPr>
          <w:rFonts w:ascii="Times New Roman" w:hAnsi="Times New Roman"/>
          <w:sz w:val="26"/>
          <w:szCs w:val="26"/>
        </w:rPr>
        <w:t>-о</w:t>
      </w:r>
      <w:proofErr w:type="gramEnd"/>
      <w:r w:rsidRPr="000D6245">
        <w:rPr>
          <w:rFonts w:ascii="Times New Roman" w:hAnsi="Times New Roman"/>
          <w:sz w:val="26"/>
          <w:szCs w:val="26"/>
        </w:rPr>
        <w:t>граниченная территория, предназначенная и при необходимости специально оборудованная для захоронения отходов, исключения воздействия захороненных отходов на незащищенных людей и окружающую природную среду.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Полоса отвода автомобильной дороги </w:t>
      </w:r>
      <w:proofErr w:type="gramStart"/>
      <w:r w:rsidRPr="000D6245">
        <w:rPr>
          <w:rFonts w:ascii="Times New Roman" w:hAnsi="Times New Roman"/>
          <w:sz w:val="26"/>
          <w:szCs w:val="26"/>
        </w:rPr>
        <w:t>-з</w:t>
      </w:r>
      <w:proofErr w:type="gramEnd"/>
      <w:r w:rsidRPr="000D6245">
        <w:rPr>
          <w:rFonts w:ascii="Times New Roman" w:hAnsi="Times New Roman"/>
          <w:sz w:val="26"/>
          <w:szCs w:val="26"/>
        </w:rPr>
        <w:t>емельные участки(независимо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Порядок - качественное состояние объекта, территории, места производства различных видов работ, приведенных (находящихся) к требованиям нормативных правовых актов органов государственной власти и местного самоуправления в сфере санитарно-эпидемиологических правил и благоустройства.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Приведение в порядок - действия, осуществляемые физическими, должностными, юридическими лицами и предпринимателями без образования юридического лица, по выполнению требований законодательства к надлежащему </w:t>
      </w:r>
      <w:r w:rsidRPr="000D6245">
        <w:rPr>
          <w:rFonts w:ascii="Times New Roman" w:hAnsi="Times New Roman"/>
          <w:sz w:val="26"/>
          <w:szCs w:val="26"/>
        </w:rPr>
        <w:lastRenderedPageBreak/>
        <w:t>содержанию объектов, сооружений, территорий, производству различных видов работ, санитарной очистке территорий, охране окружающей среды и (или) принятию мер по восстановлению чистоты и порядка в соответствии со складывающейся обстановкой.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Придорожные полосы автомобильной дороги </w:t>
      </w:r>
      <w:proofErr w:type="gramStart"/>
      <w:r w:rsidRPr="000D6245">
        <w:rPr>
          <w:rFonts w:ascii="Times New Roman" w:hAnsi="Times New Roman"/>
          <w:sz w:val="26"/>
          <w:szCs w:val="26"/>
        </w:rPr>
        <w:t>-т</w:t>
      </w:r>
      <w:proofErr w:type="gramEnd"/>
      <w:r w:rsidRPr="000D6245">
        <w:rPr>
          <w:rFonts w:ascii="Times New Roman" w:hAnsi="Times New Roman"/>
          <w:sz w:val="26"/>
          <w:szCs w:val="26"/>
        </w:rPr>
        <w:t>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Проезд - дорога, примыкающая к проезжим частям жилых и магистральных улиц, разворотным площадкам.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Развитие объекта благоустройства - осуществление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направленных на создание новых или повышение качественного состояния существующих объектов благоустройства, их отдельных элементов.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Размещение отходов </w:t>
      </w:r>
      <w:proofErr w:type="gramStart"/>
      <w:r w:rsidRPr="000D6245">
        <w:rPr>
          <w:rFonts w:ascii="Times New Roman" w:hAnsi="Times New Roman"/>
          <w:sz w:val="26"/>
          <w:szCs w:val="26"/>
        </w:rPr>
        <w:t>-х</w:t>
      </w:r>
      <w:proofErr w:type="gramEnd"/>
      <w:r w:rsidRPr="000D6245">
        <w:rPr>
          <w:rFonts w:ascii="Times New Roman" w:hAnsi="Times New Roman"/>
          <w:sz w:val="26"/>
          <w:szCs w:val="26"/>
        </w:rPr>
        <w:t>ранение и захоронение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Режимы работы осветительных установок (функциональное освещение (ФО), архитектурное освещение (АО), световая информаци</w:t>
      </w:r>
      <w:proofErr w:type="gramStart"/>
      <w:r w:rsidRPr="000D6245">
        <w:rPr>
          <w:rFonts w:ascii="Times New Roman" w:hAnsi="Times New Roman"/>
          <w:sz w:val="26"/>
          <w:szCs w:val="26"/>
        </w:rPr>
        <w:t>я(</w:t>
      </w:r>
      <w:proofErr w:type="gramEnd"/>
      <w:r w:rsidRPr="000D6245">
        <w:rPr>
          <w:rFonts w:ascii="Times New Roman" w:hAnsi="Times New Roman"/>
          <w:sz w:val="26"/>
          <w:szCs w:val="26"/>
        </w:rPr>
        <w:t>СИ),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вечерний будничный режим, когда функционируют все стационарные установки ФО, АО и СИ, за исключением систем праздничного освещения;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Рекламораспространитель</w:t>
      </w:r>
      <w:proofErr w:type="spellEnd"/>
      <w:r w:rsidRPr="000D6245">
        <w:rPr>
          <w:rFonts w:ascii="Times New Roman" w:hAnsi="Times New Roman"/>
          <w:sz w:val="26"/>
          <w:szCs w:val="26"/>
        </w:rPr>
        <w:t xml:space="preserve"> - лицо, осуществляющее распространение рекламы любым способом, в любой форме и с использованием любых средств.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Рекламодатель </w:t>
      </w:r>
      <w:proofErr w:type="gramStart"/>
      <w:r w:rsidRPr="000D6245">
        <w:rPr>
          <w:rFonts w:ascii="Times New Roman" w:hAnsi="Times New Roman"/>
          <w:sz w:val="26"/>
          <w:szCs w:val="26"/>
        </w:rPr>
        <w:t>-и</w:t>
      </w:r>
      <w:proofErr w:type="gramEnd"/>
      <w:r w:rsidRPr="000D6245">
        <w:rPr>
          <w:rFonts w:ascii="Times New Roman" w:hAnsi="Times New Roman"/>
          <w:sz w:val="26"/>
          <w:szCs w:val="26"/>
        </w:rPr>
        <w:t>зготовитель или продавец товара, либо иное определившее объект рекламирования и (или) содержание рекламы лицо.</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Санитарная очистка территории </w:t>
      </w:r>
      <w:proofErr w:type="gramStart"/>
      <w:r w:rsidRPr="000D6245">
        <w:rPr>
          <w:rFonts w:ascii="Times New Roman" w:hAnsi="Times New Roman"/>
          <w:sz w:val="26"/>
          <w:szCs w:val="26"/>
        </w:rPr>
        <w:t>-к</w:t>
      </w:r>
      <w:proofErr w:type="gramEnd"/>
      <w:r w:rsidRPr="000D6245">
        <w:rPr>
          <w:rFonts w:ascii="Times New Roman" w:hAnsi="Times New Roman"/>
          <w:sz w:val="26"/>
          <w:szCs w:val="26"/>
        </w:rPr>
        <w:t>омплекс организационных и технических мероприятий по сбору, транспортировке и размещению отходов производства и потребления, образующихся на территории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Санитарное содержание территорий - комплекс мероприятий, направленных на </w:t>
      </w:r>
      <w:r w:rsidRPr="000D6245">
        <w:rPr>
          <w:rFonts w:ascii="Times New Roman" w:hAnsi="Times New Roman"/>
          <w:sz w:val="26"/>
          <w:szCs w:val="26"/>
        </w:rPr>
        <w:lastRenderedPageBreak/>
        <w:t>обеспечение экологического и санитарно-эпидемиологического благополучия населения.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как правило, от 0,5 до 2,0 га.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Свалка </w:t>
      </w:r>
      <w:proofErr w:type="gramStart"/>
      <w:r w:rsidRPr="000D6245">
        <w:rPr>
          <w:rFonts w:ascii="Times New Roman" w:hAnsi="Times New Roman"/>
          <w:sz w:val="26"/>
          <w:szCs w:val="26"/>
        </w:rPr>
        <w:t>-т</w:t>
      </w:r>
      <w:proofErr w:type="gramEnd"/>
      <w:r w:rsidRPr="000D6245">
        <w:rPr>
          <w:rFonts w:ascii="Times New Roman" w:hAnsi="Times New Roman"/>
          <w:sz w:val="26"/>
          <w:szCs w:val="26"/>
        </w:rPr>
        <w:t>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Стихийная свалка </w:t>
      </w:r>
      <w:proofErr w:type="gramStart"/>
      <w:r w:rsidRPr="000D6245">
        <w:rPr>
          <w:rFonts w:ascii="Times New Roman" w:hAnsi="Times New Roman"/>
          <w:sz w:val="26"/>
          <w:szCs w:val="26"/>
        </w:rPr>
        <w:t>-с</w:t>
      </w:r>
      <w:proofErr w:type="gramEnd"/>
      <w:r w:rsidRPr="000D6245">
        <w:rPr>
          <w:rFonts w:ascii="Times New Roman" w:hAnsi="Times New Roman"/>
          <w:sz w:val="26"/>
          <w:szCs w:val="26"/>
        </w:rPr>
        <w:t>копление твердых бытовых отходов (ТБО) и крупногабаритного мусора (КГМ), возникшее в результате самовольного сброса, по объему до 30 куб. м на территории площадью до 50 кв. метров.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Складирование отходов -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Снегосвалка</w:t>
      </w:r>
      <w:proofErr w:type="spellEnd"/>
      <w:r w:rsidRPr="000D6245">
        <w:rPr>
          <w:rFonts w:ascii="Times New Roman" w:hAnsi="Times New Roman"/>
          <w:sz w:val="26"/>
          <w:szCs w:val="26"/>
        </w:rPr>
        <w:t xml:space="preserve"> - земельный участок, специально отведенный под вывоз на него снежной массы.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Содержание автомобильных дорог - комплекс работ по поддержанию надлежащего технического состояния автомобильных дорог, оценке технического состояния, а также по организации и обеспечению безопасности дорожного движения.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Содержание объектов благоустройства -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Сосульки - обледеневшая жидкость в виде удлиненного конуса, образовавшаяся при стоке с крыш, козырьков, балконов, водосточных труб и т.д.</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Специализированный хозяйствующий субъект -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Средства наружной рекламы и информации </w:t>
      </w:r>
      <w:proofErr w:type="gramStart"/>
      <w:r w:rsidRPr="000D6245">
        <w:rPr>
          <w:rFonts w:ascii="Times New Roman" w:hAnsi="Times New Roman"/>
          <w:sz w:val="26"/>
          <w:szCs w:val="26"/>
        </w:rPr>
        <w:t>-к</w:t>
      </w:r>
      <w:proofErr w:type="gramEnd"/>
      <w:r w:rsidRPr="000D6245">
        <w:rPr>
          <w:rFonts w:ascii="Times New Roman" w:hAnsi="Times New Roman"/>
          <w:sz w:val="26"/>
          <w:szCs w:val="26"/>
        </w:rPr>
        <w:t xml:space="preserve">онструкции для размещения рекламной (рекламные конструкции, </w:t>
      </w:r>
      <w:proofErr w:type="spellStart"/>
      <w:r w:rsidRPr="000D6245">
        <w:rPr>
          <w:rFonts w:ascii="Times New Roman" w:hAnsi="Times New Roman"/>
          <w:sz w:val="26"/>
          <w:szCs w:val="26"/>
        </w:rPr>
        <w:t>рекламоносители</w:t>
      </w:r>
      <w:proofErr w:type="spellEnd"/>
      <w:r w:rsidRPr="000D6245">
        <w:rPr>
          <w:rFonts w:ascii="Times New Roman" w:hAnsi="Times New Roman"/>
          <w:sz w:val="26"/>
          <w:szCs w:val="26"/>
        </w:rPr>
        <w:t xml:space="preserve">) и (или) не рекламной (вывески) информации, предназначенной для неопределенного круга лиц. </w:t>
      </w:r>
      <w:proofErr w:type="gramStart"/>
      <w:r w:rsidRPr="000D6245">
        <w:rPr>
          <w:rFonts w:ascii="Times New Roman" w:hAnsi="Times New Roman"/>
          <w:sz w:val="26"/>
          <w:szCs w:val="26"/>
        </w:rPr>
        <w:t xml:space="preserve">К ним </w:t>
      </w:r>
      <w:r w:rsidRPr="000D6245">
        <w:rPr>
          <w:rFonts w:ascii="Times New Roman" w:hAnsi="Times New Roman"/>
          <w:sz w:val="26"/>
          <w:szCs w:val="26"/>
        </w:rPr>
        <w:lastRenderedPageBreak/>
        <w:t xml:space="preserve">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а именно: </w:t>
      </w:r>
      <w:proofErr w:type="spellStart"/>
      <w:r w:rsidRPr="000D6245">
        <w:rPr>
          <w:rFonts w:ascii="Times New Roman" w:hAnsi="Times New Roman"/>
          <w:sz w:val="26"/>
          <w:szCs w:val="26"/>
        </w:rPr>
        <w:t>крышные</w:t>
      </w:r>
      <w:proofErr w:type="spellEnd"/>
      <w:r w:rsidRPr="000D6245">
        <w:rPr>
          <w:rFonts w:ascii="Times New Roman" w:hAnsi="Times New Roman"/>
          <w:sz w:val="26"/>
          <w:szCs w:val="26"/>
        </w:rPr>
        <w:t xml:space="preserve"> установки, панно, щитовые установки, электронные табло, экраны, кронштейны, маркизы, </w:t>
      </w:r>
      <w:proofErr w:type="spellStart"/>
      <w:r w:rsidRPr="000D6245">
        <w:rPr>
          <w:rFonts w:ascii="Times New Roman" w:hAnsi="Times New Roman"/>
          <w:sz w:val="26"/>
          <w:szCs w:val="26"/>
        </w:rPr>
        <w:t>штендеры</w:t>
      </w:r>
      <w:proofErr w:type="spellEnd"/>
      <w:r w:rsidRPr="000D6245">
        <w:rPr>
          <w:rFonts w:ascii="Times New Roman" w:hAnsi="Times New Roman"/>
          <w:sz w:val="26"/>
          <w:szCs w:val="26"/>
        </w:rPr>
        <w:t>, перетяжки, строительные сетки, проекционное и иное, предназначенное для проекции рекламы на любые поверхности, оборудование, воздушные шары, аэростаты и т.п.</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Содержание объекта благоустройства </w:t>
      </w:r>
      <w:proofErr w:type="gramStart"/>
      <w:r w:rsidRPr="000D6245">
        <w:rPr>
          <w:rFonts w:ascii="Times New Roman" w:hAnsi="Times New Roman"/>
          <w:sz w:val="26"/>
          <w:szCs w:val="26"/>
        </w:rPr>
        <w:t>-п</w:t>
      </w:r>
      <w:proofErr w:type="gramEnd"/>
      <w:r w:rsidRPr="000D6245">
        <w:rPr>
          <w:rFonts w:ascii="Times New Roman" w:hAnsi="Times New Roman"/>
          <w:sz w:val="26"/>
          <w:szCs w:val="26"/>
        </w:rPr>
        <w:t>оддержание в надлежащем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техническом, физическом, эстетическом </w:t>
      </w:r>
      <w:proofErr w:type="gramStart"/>
      <w:r w:rsidRPr="000D6245">
        <w:rPr>
          <w:rFonts w:ascii="Times New Roman" w:hAnsi="Times New Roman"/>
          <w:sz w:val="26"/>
          <w:szCs w:val="26"/>
        </w:rPr>
        <w:t>состоянии</w:t>
      </w:r>
      <w:proofErr w:type="gramEnd"/>
      <w:r w:rsidRPr="000D6245">
        <w:rPr>
          <w:rFonts w:ascii="Times New Roman" w:hAnsi="Times New Roman"/>
          <w:sz w:val="26"/>
          <w:szCs w:val="26"/>
        </w:rPr>
        <w:t xml:space="preserve"> объектов благоустройства, их отдельных элементов.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Субъекты сельского поселения </w:t>
      </w:r>
      <w:proofErr w:type="gramStart"/>
      <w:r w:rsidRPr="000D6245">
        <w:rPr>
          <w:rFonts w:ascii="Times New Roman" w:hAnsi="Times New Roman"/>
          <w:sz w:val="26"/>
          <w:szCs w:val="26"/>
        </w:rPr>
        <w:t>-ж</w:t>
      </w:r>
      <w:proofErr w:type="gramEnd"/>
      <w:r w:rsidRPr="000D6245">
        <w:rPr>
          <w:rFonts w:ascii="Times New Roman" w:hAnsi="Times New Roman"/>
          <w:sz w:val="26"/>
          <w:szCs w:val="26"/>
        </w:rPr>
        <w:t>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Тарный вывоз отходов </w:t>
      </w:r>
      <w:proofErr w:type="gramStart"/>
      <w:r w:rsidRPr="000D6245">
        <w:rPr>
          <w:rFonts w:ascii="Times New Roman" w:hAnsi="Times New Roman"/>
          <w:sz w:val="26"/>
          <w:szCs w:val="26"/>
        </w:rPr>
        <w:t>-в</w:t>
      </w:r>
      <w:proofErr w:type="gramEnd"/>
      <w:r w:rsidRPr="000D6245">
        <w:rPr>
          <w:rFonts w:ascii="Times New Roman" w:hAnsi="Times New Roman"/>
          <w:sz w:val="26"/>
          <w:szCs w:val="26"/>
        </w:rPr>
        <w:t>ывоз специализированным автотранспортом отходов, складируемых в контейнеры или бункеры-накопители.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Транспортирование отходов </w:t>
      </w:r>
      <w:proofErr w:type="gramStart"/>
      <w:r w:rsidRPr="000D6245">
        <w:rPr>
          <w:rFonts w:ascii="Times New Roman" w:hAnsi="Times New Roman"/>
          <w:sz w:val="26"/>
          <w:szCs w:val="26"/>
        </w:rPr>
        <w:t>-п</w:t>
      </w:r>
      <w:proofErr w:type="gramEnd"/>
      <w:r w:rsidRPr="000D6245">
        <w:rPr>
          <w:rFonts w:ascii="Times New Roman" w:hAnsi="Times New Roman"/>
          <w:sz w:val="26"/>
          <w:szCs w:val="26"/>
        </w:rPr>
        <w:t>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Твердое покрытие </w:t>
      </w:r>
      <w:proofErr w:type="gramStart"/>
      <w:r w:rsidRPr="000D6245">
        <w:rPr>
          <w:rFonts w:ascii="Times New Roman" w:hAnsi="Times New Roman"/>
          <w:sz w:val="26"/>
          <w:szCs w:val="26"/>
        </w:rPr>
        <w:t>-д</w:t>
      </w:r>
      <w:proofErr w:type="gramEnd"/>
      <w:r w:rsidRPr="000D6245">
        <w:rPr>
          <w:rFonts w:ascii="Times New Roman" w:hAnsi="Times New Roman"/>
          <w:sz w:val="26"/>
          <w:szCs w:val="26"/>
        </w:rPr>
        <w:t>орожное покрытие в составе дорожных одежд.</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Твердые и жидкие бытовые отходы (ТБО, ЖБО) </w:t>
      </w:r>
      <w:proofErr w:type="gramStart"/>
      <w:r w:rsidRPr="000D6245">
        <w:rPr>
          <w:rFonts w:ascii="Times New Roman" w:hAnsi="Times New Roman"/>
          <w:sz w:val="26"/>
          <w:szCs w:val="26"/>
        </w:rPr>
        <w:t>-о</w:t>
      </w:r>
      <w:proofErr w:type="gramEnd"/>
      <w:r w:rsidRPr="000D6245">
        <w:rPr>
          <w:rFonts w:ascii="Times New Roman" w:hAnsi="Times New Roman"/>
          <w:sz w:val="26"/>
          <w:szCs w:val="26"/>
        </w:rPr>
        <w:t>тходы,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фекальные отходы нецентрализованной канализации и др.).</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Территория ограниченного пользования </w:t>
      </w:r>
      <w:proofErr w:type="gramStart"/>
      <w:r w:rsidRPr="000D6245">
        <w:rPr>
          <w:rFonts w:ascii="Times New Roman" w:hAnsi="Times New Roman"/>
          <w:sz w:val="26"/>
          <w:szCs w:val="26"/>
        </w:rPr>
        <w:t>-з</w:t>
      </w:r>
      <w:proofErr w:type="gramEnd"/>
      <w:r w:rsidRPr="000D6245">
        <w:rPr>
          <w:rFonts w:ascii="Times New Roman" w:hAnsi="Times New Roman"/>
          <w:sz w:val="26"/>
          <w:szCs w:val="26"/>
        </w:rPr>
        <w:t>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Текущий ремонт зданий и сооружений </w:t>
      </w:r>
      <w:proofErr w:type="gramStart"/>
      <w:r w:rsidRPr="000D6245">
        <w:rPr>
          <w:rFonts w:ascii="Times New Roman" w:hAnsi="Times New Roman"/>
          <w:sz w:val="26"/>
          <w:szCs w:val="26"/>
        </w:rPr>
        <w:t>-с</w:t>
      </w:r>
      <w:proofErr w:type="gramEnd"/>
      <w:r w:rsidRPr="000D6245">
        <w:rPr>
          <w:rFonts w:ascii="Times New Roman" w:hAnsi="Times New Roman"/>
          <w:sz w:val="26"/>
          <w:szCs w:val="26"/>
        </w:rPr>
        <w:t>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Тротуар - элемент дороги, предназначенный для движения пешеходов и примыкающий к проезжей части или отделенный от нее газоном.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Типовое ограждение - прочные, устойчивые, сплошные, без видимых повреждений ограждения, препятствующие случайному попаданию людей на объекты, представляющие повышенную опасность.</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Уборка территории - комплекс мероприятий, связанных с регулярной очисткой территории от грязи, мусора, снега, льда, смета, сбором и вывозом специально отведенные для этого места отходов производства и потребления и (или) другого </w:t>
      </w:r>
      <w:r w:rsidRPr="000D6245">
        <w:rPr>
          <w:rFonts w:ascii="Times New Roman" w:hAnsi="Times New Roman"/>
          <w:sz w:val="26"/>
          <w:szCs w:val="26"/>
        </w:rPr>
        <w:lastRenderedPageBreak/>
        <w:t>мусора, а также иных мероприятий, направленных на обеспечение экологического и санитарно-эпидемиологического благополучия населения.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Утилизация отходов - деятельность, связанная с использованием отходов на этапах их технологического цикла, и (или) обеспечение повторного (вторичного) использования или переработки списанных изделий.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Уличное оборудование - составная часть внешнего благоустройства сельского поселения (оборудование для мелкорозничной торговли и летних кафе, остановки общественного транспорта, гостевые стоянки автомобилей, парковки, хозяйственное и санитарно-техническое оборудование, рекламные информационные объекты, кабины общественных туалетов, беседки, мусоросборники и т.п.).</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Улично-коммунальное оборудование - различные виды мусоросборников - контейнеров и урн.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Уличное техническое оборудование - укрытия таксофонов, банкоматы,</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xml:space="preserve">интерактивные информационные терминалы, почтовые ящики, </w:t>
      </w:r>
      <w:proofErr w:type="spellStart"/>
      <w:r w:rsidRPr="000D6245">
        <w:rPr>
          <w:rFonts w:ascii="Times New Roman" w:hAnsi="Times New Roman"/>
          <w:sz w:val="26"/>
          <w:szCs w:val="26"/>
        </w:rPr>
        <w:t>вендинговые</w:t>
      </w:r>
      <w:proofErr w:type="spellEnd"/>
      <w:r w:rsidRPr="000D6245">
        <w:rPr>
          <w:rFonts w:ascii="Times New Roman" w:hAnsi="Times New Roman"/>
          <w:sz w:val="26"/>
          <w:szCs w:val="26"/>
        </w:rPr>
        <w:t xml:space="preserve"> автоматы, элементы инженерного оборудования (подъемные площадки для инвалидных колясок, смотровые люки, решетки дожде приемных колодцев, вентиляционные шахты подземных коммуникаций, шкафы телефонной связи и т.п.)</w:t>
      </w:r>
      <w:proofErr w:type="gramEnd"/>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Уполномоченные лица - лица, заключившие имущественный договор, при котором собственность передается во временное владение, пользование или только во временное пользование; объектом имущественного договора признаются движимые и недвижимые вещи, в том числе: земельные участки, предприятия, здания, сооружения, оборудование, транспортные средства и другие вещи, не теряющие своих натуральных свойств в процессе их использования.</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сельского поселения,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Участники деятельности по благоустройству: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могут быть представлены общественными организациями и объединениями;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д</w:t>
      </w:r>
      <w:proofErr w:type="spellEnd"/>
      <w:r w:rsidRPr="000D6245">
        <w:rPr>
          <w:rFonts w:ascii="Times New Roman" w:hAnsi="Times New Roman"/>
          <w:sz w:val="26"/>
          <w:szCs w:val="26"/>
        </w:rPr>
        <w:t>) исполнители работ, специалисты по благоустройству и озеленению, в том числе возведению малых архитектурных форм;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е) иные лица.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Уборка территорий </w:t>
      </w:r>
      <w:proofErr w:type="gramStart"/>
      <w:r w:rsidRPr="000D6245">
        <w:rPr>
          <w:rFonts w:ascii="Times New Roman" w:hAnsi="Times New Roman"/>
          <w:sz w:val="26"/>
          <w:szCs w:val="26"/>
        </w:rPr>
        <w:t>-в</w:t>
      </w:r>
      <w:proofErr w:type="gramEnd"/>
      <w:r w:rsidRPr="000D6245">
        <w:rPr>
          <w:rFonts w:ascii="Times New Roman" w:hAnsi="Times New Roman"/>
          <w:sz w:val="26"/>
          <w:szCs w:val="26"/>
        </w:rPr>
        <w:t>иды деятельности, 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Уничтожение зеленых насаждений </w:t>
      </w:r>
      <w:proofErr w:type="gramStart"/>
      <w:r w:rsidRPr="000D6245">
        <w:rPr>
          <w:rFonts w:ascii="Times New Roman" w:hAnsi="Times New Roman"/>
          <w:sz w:val="26"/>
          <w:szCs w:val="26"/>
        </w:rPr>
        <w:t>-п</w:t>
      </w:r>
      <w:proofErr w:type="gramEnd"/>
      <w:r w:rsidRPr="000D6245">
        <w:rPr>
          <w:rFonts w:ascii="Times New Roman" w:hAnsi="Times New Roman"/>
          <w:sz w:val="26"/>
          <w:szCs w:val="26"/>
        </w:rPr>
        <w:t>овреждение зеленых насаждений, повлекшее прекращение роста и развития.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Уход за зелеными насаждениями - система мероприятий, направленных на содержание и выращивание зеленых насаждений.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Фасад здания - наружная сторона здания или сооружения. Различают главный фасад, уличный фасад, </w:t>
      </w:r>
      <w:proofErr w:type="gramStart"/>
      <w:r w:rsidRPr="000D6245">
        <w:rPr>
          <w:rFonts w:ascii="Times New Roman" w:hAnsi="Times New Roman"/>
          <w:sz w:val="26"/>
          <w:szCs w:val="26"/>
        </w:rPr>
        <w:t>дворовой</w:t>
      </w:r>
      <w:proofErr w:type="gramEnd"/>
      <w:r w:rsidRPr="000D6245">
        <w:rPr>
          <w:rFonts w:ascii="Times New Roman" w:hAnsi="Times New Roman"/>
          <w:sz w:val="26"/>
          <w:szCs w:val="26"/>
        </w:rPr>
        <w:t xml:space="preserve"> фасад, боковой фасад.</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Функциональное освещение - стационарные установки освещения дорожных покрытий и простран</w:t>
      </w:r>
      <w:proofErr w:type="gramStart"/>
      <w:r w:rsidRPr="000D6245">
        <w:rPr>
          <w:rFonts w:ascii="Times New Roman" w:hAnsi="Times New Roman"/>
          <w:sz w:val="26"/>
          <w:szCs w:val="26"/>
        </w:rPr>
        <w:t>ств в тр</w:t>
      </w:r>
      <w:proofErr w:type="gramEnd"/>
      <w:r w:rsidRPr="000D6245">
        <w:rPr>
          <w:rFonts w:ascii="Times New Roman" w:hAnsi="Times New Roman"/>
          <w:sz w:val="26"/>
          <w:szCs w:val="26"/>
        </w:rPr>
        <w:t xml:space="preserve">анспортных и пешеходных зонах. Установки функционального освещения, подразделяют </w:t>
      </w:r>
      <w:proofErr w:type="gramStart"/>
      <w:r w:rsidRPr="000D6245">
        <w:rPr>
          <w:rFonts w:ascii="Times New Roman" w:hAnsi="Times New Roman"/>
          <w:sz w:val="26"/>
          <w:szCs w:val="26"/>
        </w:rPr>
        <w:t>на</w:t>
      </w:r>
      <w:proofErr w:type="gramEnd"/>
      <w:r w:rsidRPr="000D6245">
        <w:rPr>
          <w:rFonts w:ascii="Times New Roman" w:hAnsi="Times New Roman"/>
          <w:sz w:val="26"/>
          <w:szCs w:val="26"/>
        </w:rPr>
        <w:t xml:space="preserve"> обычные, </w:t>
      </w:r>
      <w:proofErr w:type="spellStart"/>
      <w:r w:rsidRPr="000D6245">
        <w:rPr>
          <w:rFonts w:ascii="Times New Roman" w:hAnsi="Times New Roman"/>
          <w:sz w:val="26"/>
          <w:szCs w:val="26"/>
        </w:rPr>
        <w:t>высокомачтовые</w:t>
      </w:r>
      <w:proofErr w:type="spellEnd"/>
      <w:r w:rsidRPr="000D6245">
        <w:rPr>
          <w:rFonts w:ascii="Times New Roman" w:hAnsi="Times New Roman"/>
          <w:sz w:val="26"/>
          <w:szCs w:val="26"/>
        </w:rPr>
        <w:t>, парапетные, газонные и встроенные.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Хранение отходов - содержание отходов в объектах размещения отходов в целях их последующего захоронения, обезвреживания или использования.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Хозяйствующий субъект - индивидуальный предприниматель, коммерческая организация, а также некоммерческая организация, осуществляющая деятельность, приносящую ей доход.</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Частное домовладение </w:t>
      </w:r>
      <w:proofErr w:type="gramStart"/>
      <w:r w:rsidRPr="000D6245">
        <w:rPr>
          <w:rFonts w:ascii="Times New Roman" w:hAnsi="Times New Roman"/>
          <w:sz w:val="26"/>
          <w:szCs w:val="26"/>
        </w:rPr>
        <w:t>-с</w:t>
      </w:r>
      <w:proofErr w:type="gramEnd"/>
      <w:r w:rsidRPr="000D6245">
        <w:rPr>
          <w:rFonts w:ascii="Times New Roman" w:hAnsi="Times New Roman"/>
          <w:sz w:val="26"/>
          <w:szCs w:val="26"/>
        </w:rPr>
        <w:t>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xml:space="preserve">Чистота - состояние земельных участков, объектов недвижимости, иных объектов, характеризующееся опрятностью, аккуратностью, безопасностью, </w:t>
      </w:r>
      <w:proofErr w:type="spellStart"/>
      <w:r w:rsidRPr="000D6245">
        <w:rPr>
          <w:rFonts w:ascii="Times New Roman" w:hAnsi="Times New Roman"/>
          <w:sz w:val="26"/>
          <w:szCs w:val="26"/>
        </w:rPr>
        <w:t>очищенностью</w:t>
      </w:r>
      <w:proofErr w:type="spellEnd"/>
      <w:r w:rsidRPr="000D6245">
        <w:rPr>
          <w:rFonts w:ascii="Times New Roman" w:hAnsi="Times New Roman"/>
          <w:sz w:val="26"/>
          <w:szCs w:val="26"/>
        </w:rPr>
        <w:t xml:space="preserve"> от грязи, посторонних предметов, бытовых, промышленных и строительных отходов, навалов мусора.</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Элементы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элементы озеленения;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покрытия;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ограждения (заборы);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водные 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 уличное коммунально-бытовое и техническое оборудование;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игровое и спортивное оборудование;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элементы освещения;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средства размещения информации и рекламные конструкции;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малые архитектурные формы и городская мебель;</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некапитальные нестационарные сооружения;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элементы объектов капитального строительства.</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Энергоэффективные</w:t>
      </w:r>
      <w:proofErr w:type="spellEnd"/>
      <w:r w:rsidRPr="000D6245">
        <w:rPr>
          <w:rFonts w:ascii="Times New Roman" w:hAnsi="Times New Roman"/>
          <w:sz w:val="26"/>
          <w:szCs w:val="26"/>
        </w:rPr>
        <w:t xml:space="preserve"> источники света -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Правила эксплуатации объектов благоустройства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3.Уборка территории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3.1. Основные положения: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3.1.1. </w:t>
      </w:r>
      <w:proofErr w:type="gramStart"/>
      <w:r w:rsidRPr="000D6245">
        <w:rPr>
          <w:rFonts w:ascii="Times New Roman" w:hAnsi="Times New Roman"/>
          <w:sz w:val="26"/>
          <w:szCs w:val="26"/>
        </w:rPr>
        <w:t>Все физические,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осуществлять уборку прилегающей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Правилами.</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Обязанности по уборке и благоустройству территории возлагаются на администрацию сельского поселения, если объект или земельный участок признан выморочным или поставлен на учет в качестве бесхозяйного.</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Если собственник объекта или земельного участка не определен, не известен, либо его установление не представляется возможным, то обязанности, по уборке и благоустройству территории, возлагаются на администрацию поселения, на территории которого находится объект, земельный участок.</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Сбор, использование, обезвреживание, транспортировка и размещение отходов производства и потребления (далее - отходы) осуществляется за счет собственных денежных средств юридическими и физическими лицами, в том числе и собственниками (владельцами) частных домовладений, индивидуальными предпринимателями и иными хозяйствующими субъектами на основании заключенных договоров со специализированными хозяйствующими субъектами, имеющими лицензию на данные виды деятельности и документ об установлении или образовании отходов и лимиты на</w:t>
      </w:r>
      <w:proofErr w:type="gramEnd"/>
      <w:r w:rsidRPr="000D6245">
        <w:rPr>
          <w:rFonts w:ascii="Times New Roman" w:hAnsi="Times New Roman"/>
          <w:sz w:val="26"/>
          <w:szCs w:val="26"/>
        </w:rPr>
        <w:t xml:space="preserve"> их размещение.</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Физические и юридические лица, независимо от их организационно-правовой формы, являющиеся собственниками земельных участков, зданий, 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а также лица, оказывающие услуги по управлению и обслуживанию (управляющие и обслуживающие организации), обязаны иметь договоры на вывоз отходов из жилых домов, организаций, предприятий и учреждений со</w:t>
      </w:r>
      <w:proofErr w:type="gramEnd"/>
      <w:r w:rsidRPr="000D6245">
        <w:rPr>
          <w:rFonts w:ascii="Times New Roman" w:hAnsi="Times New Roman"/>
          <w:sz w:val="26"/>
          <w:szCs w:val="26"/>
        </w:rPr>
        <w:t xml:space="preserve"> </w:t>
      </w:r>
      <w:r w:rsidRPr="000D6245">
        <w:rPr>
          <w:rFonts w:ascii="Times New Roman" w:hAnsi="Times New Roman"/>
          <w:sz w:val="26"/>
          <w:szCs w:val="26"/>
        </w:rPr>
        <w:lastRenderedPageBreak/>
        <w:t>специализированными организациями.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Передача отходов на размещение допускается специализированным хозяйствующим субъектам, имеющим лицензию на данный вид деятельности (либо на основании договора на размещение отходов со специализированным хозяйствующим субъектом), нормативы образования отходов и лимиты на их размещение.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Договоры на вывоз отходов должны заключаться на основе количественных показателей организаций и предприятий, характеризующих накопление отходов (величина торговой площади, количество учащихся, количество коек и т.д.), подтвержденных соответствующими документами.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Заказ на услуги по вывозу отходов оформляется в письменной форме путем составления договора. Копия указанного документа должна выдаваться в обязательном порядке потребителю услуг.</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3.1.2. Не допускается выброс отходов и (или) их сжигание на территории сельского поселения, в том числе на контейнерных площадках, контейнерах, урнах для сбора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 Организация сбора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 2.1. Все юридические лица и иные хозяйствующие субъекты должны иметь свои контейнеры на контейнерных площадках, размещенные согласно техническому паспорту на строение, и (или) бункеры-накопители или договоры на складирование отходов на контейнерных площадках с их владельцами.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Складирование отходов должно осуществляться только в эти контейнеры. Запрещается складирование отходов в других местах.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Сбор крупногабаритного мусора осуществляется в местах, предназначенных для этих целей, обозначенных соответствующим указателем.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3.2.2. Контейнеры, бункеры-накопители и ограждения контейнерных площадок должны быть в технически исправном состоянии.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3.2.3. Контейнеры, бункеры-накопители и площадки под ними должны не реже 1 раза в 10 дней (кроме зимнего периода) обрабатываться дезинфицирующими составами.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Обработку должны проводить организации, ответственные за содержание контейнерных площадок.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3.2.4. Контейнеры размещаются (устанавливаются) на специально оборудованных контейнерных площадках.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Бункеры-накопители устанавливаются на специально оборудованных площадках.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Запрещается устанавливать контейнеры и бункеры-накопители на проезжей </w:t>
      </w:r>
      <w:r w:rsidRPr="000D6245">
        <w:rPr>
          <w:rFonts w:ascii="Times New Roman" w:hAnsi="Times New Roman"/>
          <w:sz w:val="26"/>
          <w:szCs w:val="26"/>
        </w:rPr>
        <w:lastRenderedPageBreak/>
        <w:t>части, тротуарах, газонах и в проходных арках домов.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3.2.5. Контейнерные площадки для сбора отходов должны быть с твердым покрытием, удобным подъездом специализированного автотранспорта, иметь с трех сторон ограждение высотой не менее 1,5 м, чтобы не допускать попадания отходов на прилегающую территорию.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Ограждение контейнерных площадок должно выполняться из плотного (железобетонного, кирпичного, металлического) материала, не допускается выполнение ограждения из решетчатого, сетчатого или деревянного материала.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3.2.6. Контейнерные площадки должны быть удалены от жилых домов, детских учреждений, детских игровых и спортивных площадок на расстояние не менее 20 м и не более 100 м. Размер площадок должен быть рассчитан на установку необходимого числа контейнеров, но не более 5 и место для складирования крупногабаритных бытовых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исключительных случаях в районах сложившейся застройки, где нет возможности соблюдения установленных разрывов, эти расстояния устанавливаются комиссией с участием уполномоченных сотрудников администрации сельского поселения. Акты комиссии должны утверждаться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3.2.7. Контейнерные площадки должны быть оборудованы специальными средствами для размещения следующей информации: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дата и время вывоза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N телефона организации, осуществляющей вывоз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наименование организации, осуществляющей вывоз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N телефона должностного лица, ответственного за содержание контейнерной площадки.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3.2.8. Контейнерные площадки и места установки бункеров-накопителей должны быть очищены от отходов, содержаться в чистоте и порядке. Ответственность за содержание контейнерных площадок, бункеров-накопителей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3.2.9. Ответственность за сбор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3.2.10. </w:t>
      </w:r>
      <w:proofErr w:type="gramStart"/>
      <w:r w:rsidRPr="000D6245">
        <w:rPr>
          <w:rFonts w:ascii="Times New Roman" w:hAnsi="Times New Roman"/>
          <w:sz w:val="26"/>
          <w:szCs w:val="26"/>
        </w:rPr>
        <w:t xml:space="preserve">Ответственность за техническое состояние контейнеров и контейнерных площадок, содержание контейнерных площадок и прилегающих к ним территорий, а также мест установки бункера-накопителя возлагается на юридические или физические лица, индивидуальных предпринимателей, которым соответствующие </w:t>
      </w:r>
      <w:r w:rsidRPr="000D6245">
        <w:rPr>
          <w:rFonts w:ascii="Times New Roman" w:hAnsi="Times New Roman"/>
          <w:sz w:val="26"/>
          <w:szCs w:val="26"/>
        </w:rPr>
        <w:lastRenderedPageBreak/>
        <w:t>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3.2.11. </w:t>
      </w:r>
      <w:proofErr w:type="gramStart"/>
      <w:r w:rsidRPr="000D6245">
        <w:rPr>
          <w:rFonts w:ascii="Times New Roman" w:hAnsi="Times New Roman"/>
          <w:sz w:val="26"/>
          <w:szCs w:val="26"/>
        </w:rPr>
        <w:t>Юридические и физические лица, индивидуальные предприниматели,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 должны обеспечить свободный подъезд к контейнерам, бункерам-накопителям, обеспечить своевременное приведение подъездных путей в нормальное эксплуатационное состояние в случаях снежных заносов, гололеда и т.п.</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3.2.12.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санитарными нормами и правилами.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Складирование отходов на территории предприятия вне специально отведенных мест и превышение лимитов на их размещение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3.2.13. Переполнение контейнеров, бункеров-накопителей отходами не допускается.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3.2.14. Временное складирование растительного и иного грунта разрешается только на специально отведенных участках по согласованию с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3.2.15. Уборку отходов, просыпавшихся при выгрузке из контейнеров в мусоровоз или загрузке бункера, производят работники организации, осуществляющей вывоз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3.2.16. У входа в предприятия сферы услуг, на территориях сквера, зоны отдыха, у входа в учреждения образования, здравоохранения и других местах массового посещения населения, на остановках пассажирского транспорта должны быть установлены стационарные урны. Запрещается устанавливать временные урны в виде бумажных коробок, ведер и других изделий, не предназначенных для этих целей.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Установку урн производит юридическое или физическое лицо, индивидуальный предприниматель, в собственности, аренде или ином вещном праве либо в управлении которых находятся данные объекты.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Очистка урн производится организацией, ответственной за содержание данной территории,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дезинфицируются организациями, осуществляющими уборку остановок, а урны, установленные у торговых объектов, - владельцами торговых объектов.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Покраска и санитарная обработка урн осуществляется организацией, ответственной за содержание данной территории, по мере необходимости.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3.3. Организация вывоза отходов: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3.3.1. Вывоз отходов осуществляется специализированными хозяйствующими субъектами, имеющими лицензию на соответствующий вид деятельности, нормативы образования отходов и лимиты на их размещение. 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случае несоблюдения графика вывоза отходов более чем на 3 часа,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Вывоз КГМ производится по мере его образования на договорной основе </w:t>
      </w:r>
      <w:proofErr w:type="gramStart"/>
      <w:r w:rsidRPr="000D6245">
        <w:rPr>
          <w:rFonts w:ascii="Times New Roman" w:hAnsi="Times New Roman"/>
          <w:sz w:val="26"/>
          <w:szCs w:val="26"/>
        </w:rPr>
        <w:t>с</w:t>
      </w:r>
      <w:proofErr w:type="gramEnd"/>
      <w:r w:rsidRPr="000D6245">
        <w:rPr>
          <w:rFonts w:ascii="Times New Roman" w:hAnsi="Times New Roman"/>
          <w:sz w:val="26"/>
          <w:szCs w:val="26"/>
        </w:rPr>
        <w:t xml:space="preserve"> специализированным хозяйствующим субъектом либо самостоятельно, владельцами или управляющими организациями.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КГМ и отходы, образующиеся при строительстве, ремонте, реконструкции строений (строительный мусор) и обрезке деревьев, вывозятся на основании дополнительной заявки, если их вывоз не предусмотрен основным договором.</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3.3.2. Организация комплексного обслуживания контейнерных площадок:</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Комплексное обслуживание контейнерных площадок осуществляется специализированными хозяйствующими субъектами на основании договоров.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Комплексное обслуживание производится в соответствии с графиком, в котором указаны адреса точек сбора отходов, объем вывоза отходов и время вывоза.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случае несоблюдения графика более чем на 3 часа, ухудшения санитарной обстановки или нанесения вреда окружающей среде, специализированные хозяйствующие субъекты несут ответственность в соответствии с действующим законодательством.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 Организация сбора и вывоза отходов от частных домовладений.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3.4.1. Владельцы частных домовладений обязаны осуществлять складирование отходов в специально отведенные места, которые определяются и организовываются администрациями сельских поселений. Места сбора отходов должны иметь свободные подъездные пути.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3.4.2. Вывоз отходов с территории частных домовладений осуществляется по контейнерной или бестарной системе. Способ сбора и уборки определяет администрация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3.4.3. Владельцы частных домовладений обязаны не допускать образования свалок, загрязнений собственных и прилегающих территорий.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3.4.4. Вывоз отходов осуществляется специализированными хозяйствующими субъектами, </w:t>
      </w:r>
      <w:proofErr w:type="gramStart"/>
      <w:r w:rsidRPr="000D6245">
        <w:rPr>
          <w:rFonts w:ascii="Times New Roman" w:hAnsi="Times New Roman"/>
          <w:sz w:val="26"/>
          <w:szCs w:val="26"/>
        </w:rPr>
        <w:t>имеющим</w:t>
      </w:r>
      <w:proofErr w:type="gramEnd"/>
      <w:r w:rsidRPr="000D6245">
        <w:rPr>
          <w:rFonts w:ascii="Times New Roman" w:hAnsi="Times New Roman"/>
          <w:sz w:val="26"/>
          <w:szCs w:val="26"/>
        </w:rPr>
        <w:t xml:space="preserve"> лицензию на данный вид деятельности, нормативы образования отходов и лимиты на их размещение.</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3.4.5. Вывоз отходов от частных домовладений осуществляется на основании договора, относящегося к публичным договорам, не требующим оформления в письменном виде, заключаемого владельцем частного домовладения со специализированным хозяйствующим субъектом.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3.4.6. Вывоз отходов с территорий частных домовладений производится на основании графика вывоза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Копии графиков по вывозу отходов с территории частных домовладений предоставляются в администрацию сельского поселения с целью осуществления </w:t>
      </w:r>
      <w:proofErr w:type="gramStart"/>
      <w:r w:rsidRPr="000D6245">
        <w:rPr>
          <w:rFonts w:ascii="Times New Roman" w:hAnsi="Times New Roman"/>
          <w:sz w:val="26"/>
          <w:szCs w:val="26"/>
        </w:rPr>
        <w:t>контроля за</w:t>
      </w:r>
      <w:proofErr w:type="gramEnd"/>
      <w:r w:rsidRPr="000D6245">
        <w:rPr>
          <w:rFonts w:ascii="Times New Roman" w:hAnsi="Times New Roman"/>
          <w:sz w:val="26"/>
          <w:szCs w:val="26"/>
        </w:rPr>
        <w:t xml:space="preserve"> его соблюдением. В случае срыва графика более чем на 3 часа уведомляет специализированный хозяйствующий субъект в течение текущего рабочего дня о данном факте. Специализированный хозяйствующий субъект обязан устранить последствия сбоя графика в течение следующего рабочего дня.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3.5. Размещение (хранение и захоронение) отходов осуществляется специализированным хозяйствующим субъектом, имеющим лицензию на осуществление данного вида деятельности (либо на основании договора на размещение со специализированным хозяйствующим субъектом), нормативы образования отходов и лимиты на их размещение.</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3.6. Организация сбора, вывоза и утилизации ртутьсодержащих отходов.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3.6.1. Ртутьсодержащие отходы 1 класса опасности, представляющие угрозу стойкого загрязнения окружающей среды и нанесения вреда здоровью человека, подлежат обезвреживанию на специализированных объектах по </w:t>
      </w:r>
      <w:proofErr w:type="spellStart"/>
      <w:r w:rsidRPr="000D6245">
        <w:rPr>
          <w:rFonts w:ascii="Times New Roman" w:hAnsi="Times New Roman"/>
          <w:sz w:val="26"/>
          <w:szCs w:val="26"/>
        </w:rPr>
        <w:t>демеркуризации</w:t>
      </w:r>
      <w:proofErr w:type="spellEnd"/>
      <w:r w:rsidRPr="000D6245">
        <w:rPr>
          <w:rFonts w:ascii="Times New Roman" w:hAnsi="Times New Roman"/>
          <w:sz w:val="26"/>
          <w:szCs w:val="26"/>
        </w:rPr>
        <w:t xml:space="preserve"> ртутьсодержащих отходов. К ртутьсодержащим отходам относятся изделия, устройства и приборы, содержащие ртуть, потерявшие потребительские свойства: отработавшие ртутные лампы, ртутьсодержащие трубки, ртутные вентили и термометры, приборы и брак.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3.6.2. Обезвреживание ртутьсодержащих отходов на объектах </w:t>
      </w:r>
      <w:proofErr w:type="spellStart"/>
      <w:r w:rsidRPr="000D6245">
        <w:rPr>
          <w:rFonts w:ascii="Times New Roman" w:hAnsi="Times New Roman"/>
          <w:sz w:val="26"/>
          <w:szCs w:val="26"/>
        </w:rPr>
        <w:t>демеркуризации</w:t>
      </w:r>
      <w:proofErr w:type="spellEnd"/>
      <w:r w:rsidRPr="000D6245">
        <w:rPr>
          <w:rFonts w:ascii="Times New Roman" w:hAnsi="Times New Roman"/>
          <w:sz w:val="26"/>
          <w:szCs w:val="26"/>
        </w:rPr>
        <w:t>, а также сдача металлической ртути на специализированные предприятия, осуществляющие сбор, хранение и утилизацию данных видов отходов, производятся по договорам, заключаемым между поставщиком ртутьсодержащих отходов, ртути и приемщиком.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3.7. Порядок сбора, накопления и хранения ртутьсодержащих отходов.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3.7.1.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Категорически запрещается захоронение, уничтожение ртуть содержащих отходов вне отведенных для этого мест, загрузка ими контейнеров, бункеров - накопителей, отведенных для сбора твердых бытовых отходов и отходов производства и потребления.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 xml:space="preserve">3.8. На территории сельского поселения </w:t>
      </w:r>
      <w:r w:rsidRPr="000D6245">
        <w:rPr>
          <w:rFonts w:ascii="Times New Roman" w:hAnsi="Times New Roman"/>
          <w:b/>
          <w:sz w:val="26"/>
          <w:szCs w:val="26"/>
        </w:rPr>
        <w:t>запрещается</w:t>
      </w:r>
      <w:r w:rsidRPr="000D6245">
        <w:rPr>
          <w:rFonts w:ascii="Times New Roman" w:hAnsi="Times New Roman"/>
          <w:sz w:val="26"/>
          <w:szCs w:val="26"/>
        </w:rPr>
        <w:t>:</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 Вывоз снега, льда, мусора, твердых бытовых отходов, крупногабаритного мусора, строительного мусора, смета и иных отходов в не отведенные для этого места.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3.8.2. Движение машин и механизмов на гусеничном ходу по дорогам с </w:t>
      </w:r>
      <w:proofErr w:type="spellStart"/>
      <w:r w:rsidRPr="000D6245">
        <w:rPr>
          <w:rFonts w:ascii="Times New Roman" w:hAnsi="Times New Roman"/>
          <w:sz w:val="26"/>
          <w:szCs w:val="26"/>
        </w:rPr>
        <w:t>асфальто</w:t>
      </w:r>
      <w:proofErr w:type="spellEnd"/>
      <w:r w:rsidRPr="000D6245">
        <w:rPr>
          <w:rFonts w:ascii="Times New Roman" w:hAnsi="Times New Roman"/>
          <w:sz w:val="26"/>
          <w:szCs w:val="26"/>
        </w:rPr>
        <w:t xml:space="preserve"> - и цементно-бетонным покрытием (за исключением случаев проведения аварийно-восстановительных работ).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3.8.3. Заезд и парковка транспортных средств, размещение объектов строительного или производственного оборудования на газонах, цветниках, детских и спортивных площадках.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3.8.4. Засорение и засыпка водоемов, загрязнение прилегающих к ним территорий, устройство запруд.</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3.8.5. Мойка транспортных средств у водоразборных колонок, колодцев, на берегах рек, озер, ручьев, иных водоемов, на тротуарах, во дворах, на детских спортивных площадках и других </w:t>
      </w:r>
      <w:proofErr w:type="spellStart"/>
      <w:r w:rsidRPr="000D6245">
        <w:rPr>
          <w:rFonts w:ascii="Times New Roman" w:hAnsi="Times New Roman"/>
          <w:sz w:val="26"/>
          <w:szCs w:val="26"/>
        </w:rPr>
        <w:t>неотведенных</w:t>
      </w:r>
      <w:proofErr w:type="spellEnd"/>
      <w:r w:rsidRPr="000D6245">
        <w:rPr>
          <w:rFonts w:ascii="Times New Roman" w:hAnsi="Times New Roman"/>
          <w:sz w:val="26"/>
          <w:szCs w:val="26"/>
        </w:rPr>
        <w:t xml:space="preserve"> для этого местах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3.8.6. Несанкционированная свалка мусора на отведенных и (или) прилегающих территориях.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3.8.7. Подметание и вакуумная уборка дорог и тротуаров без предварительного увлажнения в летний период.</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3.8.8. Производство земляных работ без разрешения, оформленного в соответствии с Положением об охране объектов благоустройства при производстве строительных и земляных работ в сельском поселении.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3.8.9. Самовольное размещение малых архитектурных форм на землях общего пользования.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3.8.10. Размещение </w:t>
      </w:r>
      <w:proofErr w:type="spellStart"/>
      <w:r w:rsidRPr="000D6245">
        <w:rPr>
          <w:rFonts w:ascii="Times New Roman" w:hAnsi="Times New Roman"/>
          <w:sz w:val="26"/>
          <w:szCs w:val="26"/>
        </w:rPr>
        <w:t>штендеров</w:t>
      </w:r>
      <w:proofErr w:type="spellEnd"/>
      <w:r w:rsidRPr="000D6245">
        <w:rPr>
          <w:rFonts w:ascii="Times New Roman" w:hAnsi="Times New Roman"/>
          <w:sz w:val="26"/>
          <w:szCs w:val="26"/>
        </w:rPr>
        <w:t xml:space="preserve"> на тротуарах и пешеходных путях передвижения при ширине менее 2,5 метра, парковках автотранспорта, расположенных на землях общего пользования.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3.8.11. Размещение визуальной информации вне специальных мест, отведенных для этих целей в соответствии с установленным порядком.</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3.8.12.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3.8.13. Размещение ритуальных принадлежностей и надгробных сооружений </w:t>
      </w:r>
      <w:r w:rsidRPr="000D6245">
        <w:rPr>
          <w:rFonts w:ascii="Times New Roman" w:hAnsi="Times New Roman"/>
          <w:sz w:val="26"/>
          <w:szCs w:val="26"/>
        </w:rPr>
        <w:lastRenderedPageBreak/>
        <w:t>вне мест, специально предназначенных для этих целей.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3.8.14. 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3.8.15. </w:t>
      </w:r>
      <w:proofErr w:type="gramStart"/>
      <w:r w:rsidRPr="000D6245">
        <w:rPr>
          <w:rFonts w:ascii="Times New Roman" w:hAnsi="Times New Roman"/>
          <w:sz w:val="26"/>
          <w:szCs w:val="26"/>
        </w:rPr>
        <w:t>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 отведенных под эти цели местах.</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3.8.16. Самовольное присоединение промышленных, хозяйственно-бытовых и иных объектов к сетям ливневой канализации.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3.8.17. Сброс сточных вод и загрязняющих веществ в водные объекты и на рельеф местности.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3.8.18. Сгребание листвы, снега и грязи к комлевой части деревьев, кустарников.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3.8.19. Самовольное разведение костров и сжигание мусора, листвы, тары, отходов, резинотехнических и пластмассовых изделий.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3.8.20. Складирование тары вне торговых сооружений.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3.8.21. При прокладке кабелей связи воздушным способом от одного здания к другому допускать пересечение автомобильных дорог общего пользования, улиц, проездов, если имеются другие способы размещения кабелей связи.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3.8.22. Размещение запасов кабеля вне распределительного муфтового шкафа.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3.8.23. </w:t>
      </w:r>
      <w:proofErr w:type="gramStart"/>
      <w:r w:rsidRPr="000D6245">
        <w:rPr>
          <w:rFonts w:ascii="Times New Roman" w:hAnsi="Times New Roman"/>
          <w:sz w:val="26"/>
          <w:szCs w:val="26"/>
        </w:rPr>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электрического транспорта).</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3.8.24. Нанесение или проецирование надписей или рисунков на поверхности велосипедных или пешеходных дорожек, тротуаров либо проезжей части дороги, фасадах зданий, некапитальных объектах (гаражи, павильоны и т.д.).</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3.8.25. 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3.8.26. Перевозка грунта, мусора, сыпучих строительных материалов, легкой </w:t>
      </w:r>
      <w:r w:rsidRPr="000D6245">
        <w:rPr>
          <w:rFonts w:ascii="Times New Roman" w:hAnsi="Times New Roman"/>
          <w:sz w:val="26"/>
          <w:szCs w:val="26"/>
        </w:rPr>
        <w:lastRenderedPageBreak/>
        <w:t>тары, листвы, ветвей деревьев без покрытия брезентом или другим материалом, исключающим загрязнение атмосферного воздуха и дорог.</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3.8.27. Распространение на улицах населенного пункта звуковой информации, в том числе и рекламы, с использованием громкоговорящих устройств, за исключением общегородских мероприятий, а также мероприятий, проведение которых попадает под действие Федерального закона "О собраниях, митингах, демонстрациях, шествиях и пикетированиях".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3.8.28. </w:t>
      </w:r>
      <w:proofErr w:type="gramStart"/>
      <w:r w:rsidRPr="000D6245">
        <w:rPr>
          <w:rFonts w:ascii="Times New Roman" w:hAnsi="Times New Roman"/>
          <w:sz w:val="26"/>
          <w:szCs w:val="26"/>
        </w:rPr>
        <w:t>Размещение объектов различного назначения на газонах, цветниках, детских площадках, в арках зданий, в случаях, если объект загораживает витрины торговых предприятий, ближе 20 м от окон зданий, а так же складирование в проездах, на придомовых территориях многоквартирных домов, землях общего пользования, тротуарах, газонах, детских игровых и спортивных площадках строительных материалов (доски, песок, щебень, кирпич и т.д.)</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3.8.29. </w:t>
      </w:r>
      <w:proofErr w:type="gramStart"/>
      <w:r w:rsidRPr="000D6245">
        <w:rPr>
          <w:rFonts w:ascii="Times New Roman" w:hAnsi="Times New Roman"/>
          <w:sz w:val="26"/>
          <w:szCs w:val="26"/>
        </w:rPr>
        <w:t>Распространение в период с 22 ч. 00 мин. до 06 ч. 00 мин. местного времени на территории сельского поселения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 также посредством громкого пения, выкриков, свиста, игры на музыкальных инструментах, строительного и иного шума.</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3.8.30. Использование пиротехнических изделий на площадях, в парках, в скверах, на улицах и во дворах в период с 22 ч 00 мин до 06 ч 00 мин местного времени.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3.8.31. </w:t>
      </w:r>
      <w:proofErr w:type="gramStart"/>
      <w:r w:rsidRPr="000D6245">
        <w:rPr>
          <w:rFonts w:ascii="Times New Roman" w:hAnsi="Times New Roman"/>
          <w:sz w:val="26"/>
          <w:szCs w:val="26"/>
        </w:rPr>
        <w:t>Запрещается складирование и хранение в проездах и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отходы древесины и т.д.), а также навоза, дров, топлива, техники, механизмов, брошенных и разукомплектованных автомобилей свыше 7 дней.</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3.8.32. </w:t>
      </w:r>
      <w:proofErr w:type="gramStart"/>
      <w:r w:rsidRPr="000D6245">
        <w:rPr>
          <w:rFonts w:ascii="Times New Roman" w:hAnsi="Times New Roman"/>
          <w:sz w:val="26"/>
          <w:szCs w:val="26"/>
        </w:rPr>
        <w:t>На территории сельского поселения запрещается самовольная установка объектов, предназначенных для осуществления торговли,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ограждений и др.)</w:t>
      </w:r>
      <w:proofErr w:type="gramEnd"/>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3.8.33. Запрещается установка любых ограждений на прилегающей территории к частным домовладениям, в том числе в виде шин, металлических и деревянных балок, конструкций, насыпей, камней т.п.</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3.8.34.Запрещается складирование отходов, образовавшихся во время ремонта, в места временного хранения отходов. Разрешение на размещение мест временного </w:t>
      </w:r>
      <w:r w:rsidRPr="000D6245">
        <w:rPr>
          <w:rFonts w:ascii="Times New Roman" w:hAnsi="Times New Roman"/>
          <w:sz w:val="26"/>
          <w:szCs w:val="26"/>
        </w:rPr>
        <w:lastRenderedPageBreak/>
        <w:t>хранения отходов дает администрация сельского поселения.</w:t>
      </w:r>
    </w:p>
    <w:p w:rsidR="003118CF" w:rsidRPr="000D6245" w:rsidRDefault="003118CF" w:rsidP="000D6245">
      <w:pPr>
        <w:ind w:firstLine="851"/>
        <w:jc w:val="both"/>
        <w:rPr>
          <w:sz w:val="26"/>
          <w:szCs w:val="26"/>
          <w:lang w:eastAsia="ar-SA"/>
        </w:rPr>
      </w:pPr>
    </w:p>
    <w:p w:rsidR="003118CF" w:rsidRPr="000D6245" w:rsidRDefault="000D6245" w:rsidP="000D6245">
      <w:pPr>
        <w:ind w:firstLine="851"/>
        <w:jc w:val="both"/>
        <w:rPr>
          <w:sz w:val="26"/>
          <w:szCs w:val="26"/>
          <w:lang w:eastAsia="ar-SA"/>
        </w:rPr>
      </w:pPr>
      <w:r>
        <w:rPr>
          <w:sz w:val="26"/>
          <w:szCs w:val="26"/>
          <w:lang w:eastAsia="ar-SA"/>
        </w:rPr>
        <w:t xml:space="preserve"> </w:t>
      </w:r>
      <w:r w:rsidR="003118CF" w:rsidRPr="000D6245">
        <w:rPr>
          <w:sz w:val="26"/>
          <w:szCs w:val="26"/>
          <w:lang w:eastAsia="ar-SA"/>
        </w:rPr>
        <w:t xml:space="preserve">3.8.35. Запрещается </w:t>
      </w:r>
      <w:r w:rsidR="00FB0292" w:rsidRPr="000D6245">
        <w:rPr>
          <w:sz w:val="26"/>
          <w:szCs w:val="26"/>
          <w:lang w:eastAsia="ar-SA"/>
        </w:rPr>
        <w:t xml:space="preserve">очистка и </w:t>
      </w:r>
      <w:r w:rsidR="003118CF" w:rsidRPr="000D6245">
        <w:rPr>
          <w:sz w:val="26"/>
          <w:szCs w:val="26"/>
          <w:lang w:eastAsia="ar-SA"/>
        </w:rPr>
        <w:t xml:space="preserve">мойка </w:t>
      </w:r>
      <w:r w:rsidR="00FB0292" w:rsidRPr="000D6245">
        <w:rPr>
          <w:sz w:val="26"/>
          <w:szCs w:val="26"/>
          <w:lang w:eastAsia="ar-SA"/>
        </w:rPr>
        <w:t>автотранспорта грузоподъемностью свыше 3,5 тонн</w:t>
      </w:r>
      <w:r>
        <w:rPr>
          <w:sz w:val="26"/>
          <w:szCs w:val="26"/>
          <w:lang w:eastAsia="ar-SA"/>
        </w:rPr>
        <w:t xml:space="preserve"> </w:t>
      </w:r>
      <w:r w:rsidR="003118CF" w:rsidRPr="000D6245">
        <w:rPr>
          <w:sz w:val="26"/>
          <w:szCs w:val="26"/>
          <w:lang w:eastAsia="ar-SA"/>
        </w:rPr>
        <w:t>на прилегающей территории частных домовладений, землях общего пользования.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b/>
          <w:sz w:val="26"/>
          <w:szCs w:val="26"/>
        </w:rPr>
      </w:pPr>
      <w:r w:rsidRPr="000D6245">
        <w:rPr>
          <w:rFonts w:ascii="Times New Roman" w:hAnsi="Times New Roman"/>
          <w:b/>
          <w:sz w:val="26"/>
          <w:szCs w:val="26"/>
        </w:rPr>
        <w:t xml:space="preserve">4. Сбор жидких бытовых отходов (ЖБО) в не </w:t>
      </w:r>
      <w:proofErr w:type="gramStart"/>
      <w:r w:rsidRPr="000D6245">
        <w:rPr>
          <w:rFonts w:ascii="Times New Roman" w:hAnsi="Times New Roman"/>
          <w:b/>
          <w:sz w:val="26"/>
          <w:szCs w:val="26"/>
        </w:rPr>
        <w:t>канализованном</w:t>
      </w:r>
      <w:proofErr w:type="gramEnd"/>
      <w:r w:rsidRPr="000D6245">
        <w:rPr>
          <w:rFonts w:ascii="Times New Roman" w:hAnsi="Times New Roman"/>
          <w:b/>
          <w:sz w:val="26"/>
          <w:szCs w:val="26"/>
        </w:rPr>
        <w:t xml:space="preserve"> жилищном</w:t>
      </w:r>
    </w:p>
    <w:p w:rsidR="003118CF" w:rsidRPr="000D6245" w:rsidRDefault="003118CF" w:rsidP="000D6245">
      <w:pPr>
        <w:pStyle w:val="ConsPlusNormal"/>
        <w:ind w:firstLine="851"/>
        <w:jc w:val="both"/>
        <w:rPr>
          <w:rFonts w:ascii="Times New Roman" w:hAnsi="Times New Roman"/>
          <w:b/>
          <w:sz w:val="26"/>
          <w:szCs w:val="26"/>
        </w:rPr>
      </w:pPr>
      <w:proofErr w:type="gramStart"/>
      <w:r w:rsidRPr="000D6245">
        <w:rPr>
          <w:rFonts w:ascii="Times New Roman" w:hAnsi="Times New Roman"/>
          <w:b/>
          <w:sz w:val="26"/>
          <w:szCs w:val="26"/>
        </w:rPr>
        <w:t>фонде</w:t>
      </w:r>
      <w:proofErr w:type="gramEnd"/>
      <w:r w:rsidRPr="000D6245">
        <w:rPr>
          <w:rFonts w:ascii="Times New Roman" w:hAnsi="Times New Roman"/>
          <w:b/>
          <w:sz w:val="26"/>
          <w:szCs w:val="26"/>
        </w:rPr>
        <w:t xml:space="preserve"> и частных домовладениях</w:t>
      </w:r>
    </w:p>
    <w:p w:rsidR="003118CF" w:rsidRPr="000D6245" w:rsidRDefault="003118CF" w:rsidP="000D6245">
      <w:pPr>
        <w:ind w:firstLine="851"/>
        <w:jc w:val="both"/>
        <w:rPr>
          <w:b/>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 1. Для сбора жидких бытовых отходов в не канализованном жилищном фонде и частных домовладениях устраиваются отстойники, которые должны иметь водонепроницаемый выгреб и мусоросборник, надземная часть с крышкой и решеткой, для отделения твердых фракций. Для удобства очистки решетки передняя стенка отстойников должна быть съемной или открывающейся.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4.2. Дворовая уборная должна иметь надземную часть и выгреб. Выгреб должен быть водонепроницаемый, объем которого рассчитывают исходя из численности населения, пользующегося уборной. Глубина выгреба зависит от уровня грунтовых вод и не должна быть более 3 м. Не допускается наполнение выгреба нечистотами выше, чем 0,35 м от поверхности земли. Выгреб следует очищать по мере его заполнения, но не реже одного раза в полгода.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Не канализованные уборные, мусоросборники и отстойники дезинфицируют растворами состава: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хлорная известь - 10%;</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гипохлорит натрия - 3-5%;</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лизол - 5%;</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креолин - 5%;</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нафтализол</w:t>
      </w:r>
      <w:proofErr w:type="spellEnd"/>
      <w:r w:rsidRPr="000D6245">
        <w:rPr>
          <w:rFonts w:ascii="Times New Roman" w:hAnsi="Times New Roman"/>
          <w:sz w:val="26"/>
          <w:szCs w:val="26"/>
        </w:rPr>
        <w:t xml:space="preserve"> - 10%;</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креолин - 10%;</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метасиликат натрия - 10%.</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Запрещается применять сухую хлорную известь.</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4.3. При временном хранении отходов в дворовых мусоросборниках должна быть исключена возможность их загнивания и разложения. Срок хранения должен быть не более трех суток при температуре -5°C и ниже, не более одних суток при температуре выше +5°C.</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4.4. 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не канализованного жилищного фонда и нежилых помещений, в том числе владельцев частных домовладений, на основании заключенных договоров со специализированным хозяйствующим субъектом.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4.5. Ответственность за техническое состояние и содержание не канализованных уборных, мусоросборников и утепленных отстойников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возлагается на юридические или физические лица, индивидуальных предпринимателей, в собственности, аренде или ином вещном праве либо в </w:t>
      </w:r>
      <w:r w:rsidRPr="000D6245">
        <w:rPr>
          <w:rFonts w:ascii="Times New Roman" w:hAnsi="Times New Roman"/>
          <w:sz w:val="26"/>
          <w:szCs w:val="26"/>
        </w:rPr>
        <w:lastRenderedPageBreak/>
        <w:t>управлении которых находится жилищный фонд и нежилые помещения.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4.6. Запрещается сброс ЖБО на рельеф местности вне установленных, для этого мест.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4.7. Для сбора жидких бытовых отходов (в случае отсутствия централизованного </w:t>
      </w:r>
      <w:proofErr w:type="spellStart"/>
      <w:r w:rsidRPr="000D6245">
        <w:rPr>
          <w:rFonts w:ascii="Times New Roman" w:hAnsi="Times New Roman"/>
          <w:sz w:val="26"/>
          <w:szCs w:val="26"/>
        </w:rPr>
        <w:t>канализования</w:t>
      </w:r>
      <w:proofErr w:type="spellEnd"/>
      <w:r w:rsidRPr="000D6245">
        <w:rPr>
          <w:rFonts w:ascii="Times New Roman" w:hAnsi="Times New Roman"/>
          <w:sz w:val="26"/>
          <w:szCs w:val="26"/>
        </w:rPr>
        <w:t>) собственник (пользователь) частного домовладения обязан обустроить специально оборудованные водонепроницаемые утепленные отстойники с выгребом и иметь заключенный договор со специализированной организацией.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4.8. Запрещается замораживание жидких нечистот на дворовой территории.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5. Организация уборки и содержание территории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5.1. Уборочные работы производятся в соответствии с требованиями настоящих Правил.</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5.2. </w:t>
      </w:r>
      <w:proofErr w:type="gramStart"/>
      <w:r w:rsidRPr="000D6245">
        <w:rPr>
          <w:rFonts w:ascii="Times New Roman" w:hAnsi="Times New Roman"/>
          <w:sz w:val="26"/>
          <w:szCs w:val="26"/>
        </w:rPr>
        <w:t>Границы убираемых территорий определяются в соответствии с градостроительной документацией и государственным земельном кадастром.</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5.3. Уборка придомовых территорий, мест массового пребывания людей производится в течение всего рабочего дня.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5.4. В случаях экстремальных погодных явлений (туман, метель, ураганный ветер, ливневый дождь, снегопад, гололед, снежные заносы и др.) режим уборочных работ устанавливается в соответствии с постановлением администрации сельского поселения, определяющим режим работы в экстремальных условиях.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 Ответственность за организацию и производство уборочных работ возлагается: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5.5.1. По тротуарам, расположенным вдоль улиц и проездов не имеющим непосредственных выходов из подъездов жилых зданий, - на подрядчика (исполнителя), с которым заключен контракт.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5.5.2. По объектам озеленения (парки, скверы, газоны), в том числе расположенным на них тротуарам, пешеходным зонам, лестничным сходам, - на владельцев данных объектов или на подрядчика (исполнителя), с которым заключен контракт.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5.5.3. За уборку посадочных и разворотных площадок на конечных станциях автобусов - на подрядчика (исполнителя), с которым заключен контракт.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5.5.4. За уборку стоянки автотранспорта - на транспортные предприятия, обслуживающие этот маршрут. Оборудование стоянки автотранспорта местами для сбора отходов производится за счет обслуживающих предприятий.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5.5.5. За уборку территорий, прилегающих к входам надземный пешеходный переход, на расстоянии 5 м в радиусе наземной части перехода или вестибюля, </w:t>
      </w:r>
      <w:r w:rsidRPr="000D6245">
        <w:rPr>
          <w:rFonts w:ascii="Times New Roman" w:hAnsi="Times New Roman"/>
          <w:sz w:val="26"/>
          <w:szCs w:val="26"/>
        </w:rPr>
        <w:lastRenderedPageBreak/>
        <w:t>лестничных сходов-переходов и самих переходов - на подрядчика (исполнителя), с которым заключен контракт.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5.5.6. За ручную уборку территорий, прилегающих к отдельно стоящим объектам рекламы, в радиусе 5 метров от рекламных конструкций - на владельцев рекламных конструкций. Запрещается складировать отходы на прилегающей территории.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5.5.7. За уборку территории в радиусе 5 метров, прилегающих к объектам сферы услуг, в том числе временным (торговым центрам, комплексам, магазинам, розничным рынкам и ярмаркам, автостоянкам, предметам бытового обслуживания населения, павильонам, киоскам и т.д.), а также объектам сезонной уличной торговли, ответственность возлагается на хозяйствующие субъекты, осуществляющие деятельность в данных объектах. Складирование порожней тары на крышах мелкорозничных торговых объектов и прилегающих газонах и территориях запрещается.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5.5.8. За уборку и содержание длительное время не используемых территорий - на администрацию сельского поселения, не осваиваемых территорий и территорий после сноса строений - на организации-заказчики, которым отведена данная территория.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5.5.9. За уборку, благоустройство, поддержание чистоты территорий, въездов и выездов автомобильных заправочных станций (АЗС), авто моечных постов, заправочных комплексов и прилегающих территорий (не менее 5-метровой зоны) и подъездов к ним - на владельцев указанных объектов. Запрещается складировать отходы на прилегающей территории.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5.5.10. За уборку территорий вокруг мачт и опор установок наружного освещения (УНО) и контактной сети, расположенных на тротуарах, - на подрядчика (исполнителя), с которым заключен муниципальный контракт, за уборку земельных участков, расположенных под электрическими сетями - на собственников (арендаторов) электрических сетей.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5.5.11. За уборку территорий, прилегающих к трансформаторным и распределительным подстанциям и другим объектам коммунального назначения, работающим в автоматическом режиме (без обслуживающего персонала), - на собственников земельных участков, если иное не предусмотрено законом или договором.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5.5.12. </w:t>
      </w:r>
      <w:proofErr w:type="gramStart"/>
      <w:r w:rsidRPr="000D6245">
        <w:rPr>
          <w:rFonts w:ascii="Times New Roman" w:hAnsi="Times New Roman"/>
          <w:sz w:val="26"/>
          <w:szCs w:val="26"/>
        </w:rPr>
        <w:t>За уборку и содержание территорий предприятий, организаций и учреждений, иных хозяйствующих субъектов, прилегающей к ним 5 м зоны (от границ участков, ограждений, зданий), подъездов к ним - на юридические и физические лица, индивидуальных предпринимателей, в собственности, аренде либо ином вещном праве или в управлении которых находятся строения, расположенные на указанных территориях в соответствии со схематической картой.</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5.6. Уборка объектов, территорию которых невозможно убирать механизированным способом (из-за недостаточной ширины либо сложной конфигурации), должна производиться вручную.</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5.7. Вывоз скола асфальта при проведении дорожно-ремонтных работ производится организациями, проводящими работы: на улицах - в течение суток.</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5.8. Пни, оставшиеся после вырубки сухостойных, аварийных деревьев, должны быть удалены в течение суток на основных улицах и в течение трех суток на улицах второстепенного значения и придомовых территориях.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Упавшие деревья должны быть удалены юридическими лицами, индивидуальными предпринимателями, ответственными за содержание зеленых насаждений на данной территории, немедленно с проезжей части дорог, тротуаров, от </w:t>
      </w:r>
      <w:proofErr w:type="spellStart"/>
      <w:r w:rsidRPr="000D6245">
        <w:rPr>
          <w:rFonts w:ascii="Times New Roman" w:hAnsi="Times New Roman"/>
          <w:sz w:val="26"/>
          <w:szCs w:val="26"/>
        </w:rPr>
        <w:t>токонесущих</w:t>
      </w:r>
      <w:proofErr w:type="spellEnd"/>
      <w:r w:rsidRPr="000D6245">
        <w:rPr>
          <w:rFonts w:ascii="Times New Roman" w:hAnsi="Times New Roman"/>
          <w:sz w:val="26"/>
          <w:szCs w:val="26"/>
        </w:rPr>
        <w:t xml:space="preserve"> проводов, фасадов жилых и производственных зданий, а с других территорий - в течение 6 часов с момента обнаружения.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5.9. Застройщики должны установить контейнеры и бункер накопитель для сбора и хранения отходов, КГМ и строительного мусора у домов-новостроек. Контроль осуществляет администрация сельского поселения.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5.10. Если собственник объекта или земельного участка не определен, не известен либо его установление не представляется возможным, то обязанности по содержанию и благоустройству территории возлагаются на администрацию сельского поселения, на территории которой находится объект, земельный участок.</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6</w:t>
      </w:r>
      <w:r w:rsidRPr="000D6245">
        <w:rPr>
          <w:rFonts w:ascii="Times New Roman" w:hAnsi="Times New Roman"/>
          <w:sz w:val="26"/>
          <w:szCs w:val="26"/>
        </w:rPr>
        <w:t xml:space="preserve">. </w:t>
      </w:r>
      <w:r w:rsidRPr="000D6245">
        <w:rPr>
          <w:rFonts w:ascii="Times New Roman" w:hAnsi="Times New Roman"/>
          <w:b/>
          <w:sz w:val="26"/>
          <w:szCs w:val="26"/>
        </w:rPr>
        <w:t>Уборка территорий населенного пункта в зимний период</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6.1. Зимняя уборка проезжей части улиц и проездов осуществляется в соответствии с требованиями отраслевых дорожно-методических документов: "Методических рекомендаций по ремонту и содержанию автомобильных дорог общего пользования", принятых и введенных в действие письмом </w:t>
      </w:r>
      <w:proofErr w:type="spellStart"/>
      <w:r w:rsidRPr="000D6245">
        <w:rPr>
          <w:rFonts w:ascii="Times New Roman" w:hAnsi="Times New Roman"/>
          <w:sz w:val="26"/>
          <w:szCs w:val="26"/>
        </w:rPr>
        <w:t>Росавтодора</w:t>
      </w:r>
      <w:proofErr w:type="spellEnd"/>
      <w:r w:rsidRPr="000D6245">
        <w:rPr>
          <w:rFonts w:ascii="Times New Roman" w:hAnsi="Times New Roman"/>
          <w:sz w:val="26"/>
          <w:szCs w:val="26"/>
        </w:rPr>
        <w:t xml:space="preserve"> от 17.03.2004 N ОС-28/1270-ис, "Руководства по борьбе с зимней скользкостью на автомобильных дорогах", утвержденного распоряжением Минтранса РФ от 16.06.2003 N ОС-548-Р.</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6.2. Период зимней уборки устанавливается с 1 ноября по 15 апреля, исходя из местных условий по сложившейся практике.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6.3. Мероприятия по подготовке уборочной техники к работе в зимний период проводятся подрядчиками (исполнителями), с которыми заключен контракт, юридическими или физическими лицами, индивидуальными предпринимателями, за которыми закреплены соответствующие территории, в срок до 1 октября текущего года.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6.4. В зимний период дорожки, лавки, скамейки, урны и прочие элементы малых архитектурных форм (МАФ), а также пространство перед ними и с боков, подходы к ним должны быть очищены от снега и наледи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6.5. Технология и режимы производства уборочных работ на проезжей части </w:t>
      </w:r>
      <w:r w:rsidRPr="000D6245">
        <w:rPr>
          <w:rFonts w:ascii="Times New Roman" w:hAnsi="Times New Roman"/>
          <w:sz w:val="26"/>
          <w:szCs w:val="26"/>
        </w:rPr>
        <w:lastRenderedPageBreak/>
        <w:t>улиц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6.6. Запрещается: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применение технической соли и жидкого хлористого кальция в качестве </w:t>
      </w:r>
      <w:proofErr w:type="spellStart"/>
      <w:r w:rsidRPr="000D6245">
        <w:rPr>
          <w:rFonts w:ascii="Times New Roman" w:hAnsi="Times New Roman"/>
          <w:sz w:val="26"/>
          <w:szCs w:val="26"/>
        </w:rPr>
        <w:t>противогололедного</w:t>
      </w:r>
      <w:proofErr w:type="spellEnd"/>
      <w:r w:rsidRPr="000D6245">
        <w:rPr>
          <w:rFonts w:ascii="Times New Roman" w:hAnsi="Times New Roman"/>
          <w:sz w:val="26"/>
          <w:szCs w:val="26"/>
        </w:rPr>
        <w:t xml:space="preserve"> реагента на тротуарах, посадочных площадках остановок пассажирского транспорта, в скверах, и прочих пешеходных и озелененных зонах;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роторная переброска и перемещение загрязненного и засоленного снега, а также скола льда на ограждения, газоны, цветники, кустарники и другие зеленые насаждения.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6.7. Формирование снежных валов: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6.7.1.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Формирование снежных валов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 санитарно-охранной зоне источников централизованного и децентрализованного водоснабжения (родники, колодцы);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на пересечениях всех дорог, улиц и проездов в одном уровне и вблизи железнодорожных переездов, в зоне треугольника видимости;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ближе 5 м от пешеходного перехода;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ближе 20 м от остановочного пункта общественного транспорта;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на участках дорог, оборудованных транспортными ограждениями или повышенным бордюром;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на тротуарах.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Время формирования снежных валов не должно превышать 24 часов после окончания снегопада.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При формировании снежных валов у края дороги запрещается перемещение снега на тротуары, газоны и ограждения.</w:t>
      </w:r>
    </w:p>
    <w:p w:rsidR="003118CF" w:rsidRPr="000D6245" w:rsidRDefault="003118CF" w:rsidP="000D6245">
      <w:pPr>
        <w:ind w:firstLine="851"/>
        <w:jc w:val="center"/>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7. Зимняя уборка придомовых территорий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7.1 Тротуары, придомовые территории и проезды должны быть очищены от снега и наледи на всю ширину дороги, тротуара до твердого покрытия организацией, уполномоченной собственниками помещений в многоквартирном доме, в зависимости от выбранного способа управления таким домом механизированным способом или вручную до 8 часов утра, чистота на территории должна поддерживаться в течение рабочего дня.</w:t>
      </w:r>
      <w:proofErr w:type="gramEnd"/>
      <w:r w:rsidRPr="000D6245">
        <w:rPr>
          <w:rFonts w:ascii="Times New Roman" w:hAnsi="Times New Roman"/>
          <w:sz w:val="26"/>
          <w:szCs w:val="26"/>
        </w:rPr>
        <w:t xml:space="preserve"> При возникновении наледи (гололеда) производится обработка песком.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7.2. Владельцы детских площадок обязаны ежедневно производить очистку от снега и наледи, малые архитектурные формы детских площадок (скамейки, лавки, урны, детские горки, качели, лесенки и прочие элементы), а также пространство </w:t>
      </w:r>
      <w:r w:rsidRPr="000D6245">
        <w:rPr>
          <w:rFonts w:ascii="Times New Roman" w:hAnsi="Times New Roman"/>
          <w:sz w:val="26"/>
          <w:szCs w:val="26"/>
        </w:rPr>
        <w:lastRenderedPageBreak/>
        <w:t>вокруг них и подходы к ним.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7.3. Собственники обязаны до 12.00 ежедневно производить осмотр и очистку находящихся в их собственности или управлении здания и сооружения (крыши, карнизы, балконы, лоджии, козырьки, водосточные трубы и т </w:t>
      </w:r>
      <w:proofErr w:type="spellStart"/>
      <w:r w:rsidRPr="000D6245">
        <w:rPr>
          <w:rFonts w:ascii="Times New Roman" w:hAnsi="Times New Roman"/>
          <w:sz w:val="26"/>
          <w:szCs w:val="26"/>
        </w:rPr>
        <w:t>д</w:t>
      </w:r>
      <w:proofErr w:type="spellEnd"/>
      <w:r w:rsidRPr="000D6245">
        <w:rPr>
          <w:rFonts w:ascii="Times New Roman" w:hAnsi="Times New Roman"/>
          <w:sz w:val="26"/>
          <w:szCs w:val="26"/>
        </w:rPr>
        <w:t>), от снега и сосулек, которые угрожают жизни и безопасности граждан.</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8. Уборка территорий в летний период</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8.1. Основной задачей летней уборки является предотвращение загрязнения территорий, приводящих к запыленности воздуха и ухудшению </w:t>
      </w:r>
      <w:proofErr w:type="gramStart"/>
      <w:r w:rsidRPr="000D6245">
        <w:rPr>
          <w:rFonts w:ascii="Times New Roman" w:hAnsi="Times New Roman"/>
          <w:sz w:val="26"/>
          <w:szCs w:val="26"/>
        </w:rPr>
        <w:t>эстетического вида</w:t>
      </w:r>
      <w:proofErr w:type="gramEnd"/>
      <w:r w:rsidRPr="000D6245">
        <w:rPr>
          <w:rFonts w:ascii="Times New Roman" w:hAnsi="Times New Roman"/>
          <w:sz w:val="26"/>
          <w:szCs w:val="26"/>
        </w:rPr>
        <w:t xml:space="preserve"> населенного пункта.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8.2. Период летней уборки устанавливается с 16 апреля по 31 октября. В случае резкого изменения погодных условий могут выполняться отдельные виды работ по зимнему содержанию.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8.3. При переходе с </w:t>
      </w:r>
      <w:proofErr w:type="gramStart"/>
      <w:r w:rsidRPr="000D6245">
        <w:rPr>
          <w:rFonts w:ascii="Times New Roman" w:hAnsi="Times New Roman"/>
          <w:sz w:val="26"/>
          <w:szCs w:val="26"/>
        </w:rPr>
        <w:t>зимнего</w:t>
      </w:r>
      <w:proofErr w:type="gramEnd"/>
      <w:r w:rsidRPr="000D6245">
        <w:rPr>
          <w:rFonts w:ascii="Times New Roman" w:hAnsi="Times New Roman"/>
          <w:sz w:val="26"/>
          <w:szCs w:val="26"/>
        </w:rPr>
        <w:t xml:space="preserve"> на летний период уборки юридическими 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физическими лицами, индивидуальными предпринимателями, ответственными за соответствующие территории, осуществляются следующие виды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очистка газонов от веток, листьев, мусора и песка, накопившихся </w:t>
      </w:r>
      <w:proofErr w:type="gramStart"/>
      <w:r w:rsidRPr="000D6245">
        <w:rPr>
          <w:rFonts w:ascii="Times New Roman" w:hAnsi="Times New Roman"/>
          <w:sz w:val="26"/>
          <w:szCs w:val="26"/>
        </w:rPr>
        <w:t>за</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зиму;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8.4. Летняя уборка территорий сельских поселений предусматривает следующие виды работ:</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подметание проезжей части, дорожных покрытий, улиц, проездов, тротуаров, мостов и путепроводов;</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покос травы, санитарную обрезку деревьев, стрижку кустарников, удаление поросли.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8.5. При производстве летней уборки запрещается: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сбрасывать смет и мусор на территории с зелеными насаждениями, на придомовые территории, в смотровые колодцы, колодцы дождевой канализации и реки;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производить сброс мусора, травы, листьев на проезжую часть и тротуары;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проводить вывоз и сброс смета и мусора в не специально отведенные места;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Вывоз мусора, твердых бытовых отходов, крупногабаритного мусора, строительного мусора, смета и иных отходов в не отведенные для этого места.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Засорение и засыпка водоемов, загрязнение прилегающих к ним территорий, устройство запруд.</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Несанкционированная свалка мусора на не отведенных и (или) прилегающих территориях.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 отведенных под эти цели местах.</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 Самовольное разведение костров и сжигание мусора, листвы, тары, отходов, резинотехнических изделий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Складирование тары вне торговых сооружений.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Перевозка грунта, мусора, сыпучих строительных материалов, легкой тары, листвы, ветвей деревьев без покрытия брезентом или другим материалом, исключающим загрязнение атмосферного воздуха и дорог;</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-Допускать зарастание естественно созданного травянистого покрова высотой более 15 см и хранить скошенную траву на территории более трех дней.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8.6. Обочины дорог должны быть очищены от крупногабаритного и другого мусора.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8.7. Уборка территорий производится: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пустырей территорий, прилегающих к автомобильным дорогам в черте населенного пункта, - по мере необходимости;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газонов, скверов - ежедневно;</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очистка урн от мусора - ежедневно до 10.00 часов. Указанный мусор выносится в контейнеры для сбора бытового мусора или грузится в </w:t>
      </w:r>
      <w:proofErr w:type="spellStart"/>
      <w:r w:rsidRPr="000D6245">
        <w:rPr>
          <w:rFonts w:ascii="Times New Roman" w:hAnsi="Times New Roman"/>
          <w:sz w:val="26"/>
          <w:szCs w:val="26"/>
        </w:rPr>
        <w:t>спецавтотранспорт</w:t>
      </w:r>
      <w:proofErr w:type="spellEnd"/>
      <w:r w:rsidRPr="000D6245">
        <w:rPr>
          <w:rFonts w:ascii="Times New Roman" w:hAnsi="Times New Roman"/>
          <w:sz w:val="26"/>
          <w:szCs w:val="26"/>
        </w:rPr>
        <w:t xml:space="preserve"> для вывоза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w:t>
      </w:r>
      <w:proofErr w:type="gramStart"/>
      <w:r w:rsidRPr="000D6245">
        <w:rPr>
          <w:rFonts w:ascii="Times New Roman" w:hAnsi="Times New Roman"/>
          <w:sz w:val="26"/>
          <w:szCs w:val="26"/>
        </w:rPr>
        <w:t>о</w:t>
      </w:r>
      <w:proofErr w:type="gramEnd"/>
      <w:r w:rsidRPr="000D6245">
        <w:rPr>
          <w:rFonts w:ascii="Times New Roman" w:hAnsi="Times New Roman"/>
          <w:sz w:val="26"/>
          <w:szCs w:val="26"/>
        </w:rPr>
        <w:t>чистка от несанкционированной расклейки со строений, оборудования детских и спортивных площадок, площадок отдыха, ограждений, хозяйственных площадок и построек, зеленых насаждений и т.п. - ежедневно.</w:t>
      </w:r>
    </w:p>
    <w:p w:rsidR="003118CF" w:rsidRPr="000D6245" w:rsidRDefault="003118CF" w:rsidP="000D6245">
      <w:pPr>
        <w:pStyle w:val="ConsPlusNormal"/>
        <w:ind w:firstLine="851"/>
        <w:jc w:val="both"/>
        <w:rPr>
          <w:rFonts w:ascii="Times New Roman" w:hAnsi="Times New Roman"/>
          <w:b/>
          <w:sz w:val="26"/>
          <w:szCs w:val="26"/>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9. Летняя уборка придомовых территорий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9.1. Запрещается складирование на придомовых территориях, тротуарах, газонах, детских игровых и спортивных площадках складирование листвы, смета и порубочных отходов.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9.2. Собственники и пользователи земельных участков должны при высоте травы более 15 см производить покос травы, не допускать зарастания, обеспечивать надлежащее состояние территории. Скошенная трава с территории удаляется в течение трех суток со дня проведения скашивания.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9.3. Юридические,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созданного травянистого покрова, не допускать зарастания. Скошенная трава с территории удаляется в течение трех суток со дня проведения скашивания.</w:t>
      </w:r>
    </w:p>
    <w:p w:rsidR="003118CF" w:rsidRPr="000D6245" w:rsidRDefault="003118CF" w:rsidP="000D6245">
      <w:pPr>
        <w:ind w:firstLine="851"/>
        <w:jc w:val="both"/>
        <w:rPr>
          <w:sz w:val="26"/>
          <w:szCs w:val="26"/>
          <w:lang w:eastAsia="ar-SA"/>
        </w:rPr>
      </w:pPr>
    </w:p>
    <w:p w:rsidR="003118CF" w:rsidRPr="000D6245" w:rsidRDefault="003118CF" w:rsidP="000D6245">
      <w:pPr>
        <w:pStyle w:val="msonormalmailrucssattributepostfix"/>
        <w:shd w:val="clear" w:color="auto" w:fill="FFFFFF"/>
        <w:spacing w:before="0" w:beforeAutospacing="0" w:after="0" w:afterAutospacing="0"/>
        <w:ind w:firstLine="851"/>
        <w:jc w:val="both"/>
        <w:rPr>
          <w:color w:val="000000"/>
          <w:sz w:val="26"/>
          <w:szCs w:val="26"/>
        </w:rPr>
      </w:pPr>
      <w:r w:rsidRPr="000D6245">
        <w:rPr>
          <w:color w:val="000000"/>
          <w:sz w:val="26"/>
          <w:szCs w:val="26"/>
        </w:rPr>
        <w:t>9.4. Правообладатели земельных участков, расположенных на территории поселения, садоводческие объединения обязаны регулярно производить их уборку от мусора, осуществлять покос травы.</w:t>
      </w:r>
    </w:p>
    <w:p w:rsidR="003118CF" w:rsidRPr="000D6245" w:rsidRDefault="003118CF" w:rsidP="000D6245">
      <w:pPr>
        <w:pStyle w:val="msonormalmailrucssattributepostfix"/>
        <w:shd w:val="clear" w:color="auto" w:fill="FFFFFF"/>
        <w:spacing w:before="0" w:beforeAutospacing="0" w:after="0" w:afterAutospacing="0"/>
        <w:ind w:firstLine="851"/>
        <w:jc w:val="both"/>
        <w:rPr>
          <w:color w:val="000000"/>
          <w:sz w:val="26"/>
          <w:szCs w:val="26"/>
        </w:rPr>
      </w:pPr>
    </w:p>
    <w:p w:rsidR="003118CF" w:rsidRPr="000D6245" w:rsidRDefault="003118CF" w:rsidP="000D6245">
      <w:pPr>
        <w:pStyle w:val="msonormalmailrucssattributepostfix"/>
        <w:shd w:val="clear" w:color="auto" w:fill="FFFFFF"/>
        <w:spacing w:before="0" w:beforeAutospacing="0" w:after="0" w:afterAutospacing="0"/>
        <w:ind w:firstLine="851"/>
        <w:jc w:val="both"/>
        <w:rPr>
          <w:color w:val="000000"/>
          <w:sz w:val="26"/>
          <w:szCs w:val="26"/>
        </w:rPr>
      </w:pPr>
      <w:r w:rsidRPr="000D6245">
        <w:rPr>
          <w:color w:val="000000"/>
          <w:sz w:val="26"/>
          <w:szCs w:val="26"/>
        </w:rPr>
        <w:lastRenderedPageBreak/>
        <w:t>9.5. Правообладатели земель сельскохозяйственного назначения обязаны принимать меры по защите земель от зарастания мусорными растениями</w:t>
      </w:r>
      <w:proofErr w:type="gramStart"/>
      <w:r w:rsidRPr="000D6245">
        <w:rPr>
          <w:color w:val="000000"/>
          <w:sz w:val="26"/>
          <w:szCs w:val="26"/>
        </w:rPr>
        <w:t xml:space="preserve"> ,</w:t>
      </w:r>
      <w:proofErr w:type="gramEnd"/>
      <w:r w:rsidRPr="000D6245">
        <w:rPr>
          <w:color w:val="000000"/>
          <w:sz w:val="26"/>
          <w:szCs w:val="26"/>
        </w:rPr>
        <w:t xml:space="preserve"> своевременно проводить сенокошение на сенокосах. </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10. Порядок содержания и эксплуатации объекто</w:t>
      </w:r>
      <w:proofErr w:type="gramStart"/>
      <w:r w:rsidRPr="000D6245">
        <w:rPr>
          <w:rFonts w:ascii="Times New Roman" w:hAnsi="Times New Roman"/>
          <w:b/>
          <w:sz w:val="26"/>
          <w:szCs w:val="26"/>
        </w:rPr>
        <w:t>в(</w:t>
      </w:r>
      <w:proofErr w:type="gramEnd"/>
      <w:r w:rsidRPr="000D6245">
        <w:rPr>
          <w:rFonts w:ascii="Times New Roman" w:hAnsi="Times New Roman"/>
          <w:b/>
          <w:sz w:val="26"/>
          <w:szCs w:val="26"/>
        </w:rPr>
        <w:t>элементов) благоустройства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 Юридические, должностные и физические лица, индивидуальные предприниматели и другие хозяйствующие субъекты должны обеспечить чистоту и поддерживать порядок на всей территории населенного пункта, в том числе и на территориях частных домовладений.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10.2. На территории населенного пункта не допускается сброс бытового и строительного мусора, отходов производства, тары, порубочных отходов, листвы, снега.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10.3. Запрещается сжигание, закапывание мусора, листвы, отходов производства и потребления, разведение костров на территории населенного пункта, включая внутренние территории предприятий, организаций всех форм собственности и частного домовладения.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10.4. Запрещается сброс поверхностных вод с территорий предприятий, организаций всех форм собственности в инженерные системы предприятий водопроводно-канализационного хозяйства, дороги, тротуары и другие места общего пользования.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10.4.1. В случае если водные объекты представляют опасность для здоровья населения, лица, ответственные за данные объекты, должны в соответствии с их полномочиями принять меры по ограничению, приостановлению или запрещению использования указанных водных объектов, в т.ч. вследствие залпового или аварийного сброса.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10.4.2. Отведение поверхностного стока с промышленных площадок и жилых зон через ливневую канализацию должно исключать поступления в нее хозяйственных, бытовых, производственных сточных вод и промышленных отходов.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10.4.3. Ответственность за несанкционированный сброс сточных вод на рельеф местности возлагается на юридические и физические лица, с территории которых производится данный сброс.</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Запрещается сброс неочищенных вод в водоемы, на дороги, тротуары и на поверхность земли, газоны и т.д</w:t>
      </w:r>
      <w:proofErr w:type="gramStart"/>
      <w:r w:rsidRPr="000D6245">
        <w:rPr>
          <w:rFonts w:ascii="Times New Roman" w:hAnsi="Times New Roman"/>
          <w:sz w:val="26"/>
          <w:szCs w:val="26"/>
        </w:rPr>
        <w:t>..</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10.5. Юридические и физические лица, являющиеся владельцами транспортных средств, должны не допускать оставление (хранение) технически неисправных транспортных сре</w:t>
      </w:r>
      <w:proofErr w:type="gramStart"/>
      <w:r w:rsidRPr="000D6245">
        <w:rPr>
          <w:rFonts w:ascii="Times New Roman" w:hAnsi="Times New Roman"/>
          <w:sz w:val="26"/>
          <w:szCs w:val="26"/>
        </w:rPr>
        <w:t>дств с ф</w:t>
      </w:r>
      <w:proofErr w:type="gramEnd"/>
      <w:r w:rsidRPr="000D6245">
        <w:rPr>
          <w:rFonts w:ascii="Times New Roman" w:hAnsi="Times New Roman"/>
          <w:sz w:val="26"/>
          <w:szCs w:val="26"/>
        </w:rPr>
        <w:t xml:space="preserve">асадной части дома, на территориях общего пользования и других, не предназначенных для этих целей местах. Оставление (хранение) технически исправных транспортных средств допускается в местах, </w:t>
      </w:r>
      <w:r w:rsidRPr="000D6245">
        <w:rPr>
          <w:rFonts w:ascii="Times New Roman" w:hAnsi="Times New Roman"/>
          <w:sz w:val="26"/>
          <w:szCs w:val="26"/>
        </w:rPr>
        <w:lastRenderedPageBreak/>
        <w:t>специально отведенных для стоянки транспортных средств.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Размещение и стоянка личного автотранспорта на придомовых территориях допускается в один ряд и должно обеспечить беспрепятственное продвижение уборочной и специальной техники. Запрещается остановка (стоянка) транспортных средств препятствующих подъезду специализированного автотранспорта, разгружающего контейнеры (бункеры накопители) и т.д</w:t>
      </w:r>
      <w:proofErr w:type="gramStart"/>
      <w:r w:rsidRPr="000D6245">
        <w:rPr>
          <w:rFonts w:ascii="Times New Roman" w:hAnsi="Times New Roman"/>
          <w:sz w:val="26"/>
          <w:szCs w:val="26"/>
        </w:rPr>
        <w:t>..</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Запрещается мойка, чистка транспортных средств у водозаборных колонок, колодцев, на берегах рек, озер, ручьев, иных водоемов, на тротуарах, во дворах, детских и спортивных площадках на территории сельского поселения, за исключением специально отведенных мест.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10.6. Запрещается перевозка грунта, мусора, сыпучих строительных материалов, легкой тары, листвы, порубочных отходов (веток и т.п.) без покрытия брезентом или другим материалом, исключающим загрязнение дорог.</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10.7. Владельцы некапитальных объектов (автостоянки, металлические гаражи, ангары, складские подсобные строения, сооружения, объекты торговли и услуг), а также владельцы металлических тентов типа "ракушка"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"пенал" должны обеспечивать санитарную очистку и уборку отведенных территорий за счет собственных средств.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10.8. </w:t>
      </w:r>
      <w:proofErr w:type="gramStart"/>
      <w:r w:rsidRPr="000D6245">
        <w:rPr>
          <w:rFonts w:ascii="Times New Roman" w:hAnsi="Times New Roman"/>
          <w:sz w:val="26"/>
          <w:szCs w:val="26"/>
        </w:rPr>
        <w:t>Запрещается размещение объектов различного назначения на расстоянии ближе 10 м от технических сооружений, на газонах, цветниках, детских площадках, в арках зданий, в случаях, если объект загораживает витрины торговых предприятий, ближе 20 м от окон зданий, а также складирование в проездах, на придомовых территориях, тротуарах, газонах, детских игровых и спортивных площадках строительных материалов (доски, песок, щебень, кирпич и т.п.).</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10.9. </w:t>
      </w:r>
      <w:proofErr w:type="gramStart"/>
      <w:r w:rsidRPr="000D6245">
        <w:rPr>
          <w:rFonts w:ascii="Times New Roman" w:hAnsi="Times New Roman"/>
          <w:sz w:val="26"/>
          <w:szCs w:val="26"/>
        </w:rPr>
        <w:t>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должны применяться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w:t>
      </w:r>
      <w:proofErr w:type="gramEnd"/>
      <w:r w:rsidRPr="000D6245">
        <w:rPr>
          <w:rFonts w:ascii="Times New Roman" w:hAnsi="Times New Roman"/>
          <w:sz w:val="26"/>
          <w:szCs w:val="26"/>
        </w:rPr>
        <w:t xml:space="preserve"> При остеклении витрин необходимо применять безосколочные, </w:t>
      </w:r>
      <w:proofErr w:type="spellStart"/>
      <w:r w:rsidRPr="000D6245">
        <w:rPr>
          <w:rFonts w:ascii="Times New Roman" w:hAnsi="Times New Roman"/>
          <w:sz w:val="26"/>
          <w:szCs w:val="26"/>
        </w:rPr>
        <w:t>ударостойкие</w:t>
      </w:r>
      <w:proofErr w:type="spellEnd"/>
      <w:r w:rsidRPr="000D6245">
        <w:rPr>
          <w:rFonts w:ascii="Times New Roman" w:hAnsi="Times New Roman"/>
          <w:sz w:val="26"/>
          <w:szCs w:val="26"/>
        </w:rPr>
        <w:t xml:space="preserve"> материалы, безопасные упрочняющие многослойные пленочные покрытия, поликарбонатные стекла. При проектировании </w:t>
      </w:r>
      <w:proofErr w:type="spellStart"/>
      <w:r w:rsidRPr="000D6245">
        <w:rPr>
          <w:rFonts w:ascii="Times New Roman" w:hAnsi="Times New Roman"/>
          <w:sz w:val="26"/>
          <w:szCs w:val="26"/>
        </w:rPr>
        <w:t>мини-маркетов</w:t>
      </w:r>
      <w:proofErr w:type="spellEnd"/>
      <w:r w:rsidRPr="000D6245">
        <w:rPr>
          <w:rFonts w:ascii="Times New Roman" w:hAnsi="Times New Roman"/>
          <w:sz w:val="26"/>
          <w:szCs w:val="26"/>
        </w:rPr>
        <w:t>, мини-рынков, торговых рядов требуется применение быстровозводимых модульных комплексов, выполняемых из легких конструкций.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10.10 Некапитальные нестационарные сооружения должны размещаться на территориях муниципального образования,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w:t>
      </w:r>
      <w:r w:rsidRPr="000D6245">
        <w:rPr>
          <w:rFonts w:ascii="Times New Roman" w:hAnsi="Times New Roman"/>
          <w:sz w:val="26"/>
          <w:szCs w:val="26"/>
        </w:rPr>
        <w:lastRenderedPageBreak/>
        <w:t>мелкорозничной торговли, бытового обслуживания и питания должны размещаться на территориях пешеходных зон, в парках, садах, на бульварах населенного пункта.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10.11. При строительстве объектов капитального строительства, ремонте, реконструкции или замене его отдельных элементов (объектов благоустройства) использование материалов бывших в употреблении запрещено. Использование таких материалов возможно, при условии согласования с уполномоченным органом местного самоуправления.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10.12. Размещение на зданиях, расположенных вдоль магистральных улиц населенного пункта, антенн, коаксиальных дымоходов, наружных кондиционеров разрешается по согласованию с органами местного самоуправления только со стороны дворовых фасадов.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 Требования по организации площадок.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10.13.1.На территории населенного пункта должны быть следующие виды площадок: для детей, отдыха взрослых, занятий спортом, установки мусоросборников, выгула и дрессировки собак, стоянок автомобилей.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10.13.1.1.Требования по организации детских площадок.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10.13.1.1.1. Детские площадки предназначены для игр и активного отдыха детей разных возрастов.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должен быть организован спортивно-игровой комплекс (</w:t>
      </w:r>
      <w:proofErr w:type="spellStart"/>
      <w:r w:rsidRPr="000D6245">
        <w:rPr>
          <w:rFonts w:ascii="Times New Roman" w:hAnsi="Times New Roman"/>
          <w:sz w:val="26"/>
          <w:szCs w:val="26"/>
        </w:rPr>
        <w:t>микро-скалодромы</w:t>
      </w:r>
      <w:proofErr w:type="spellEnd"/>
      <w:r w:rsidRPr="000D6245">
        <w:rPr>
          <w:rFonts w:ascii="Times New Roman" w:hAnsi="Times New Roman"/>
          <w:sz w:val="26"/>
          <w:szCs w:val="26"/>
        </w:rPr>
        <w:t>, велодромы и т.п.) и оборудование специальных мест для катания на самокатах, роликовых досках и коньках.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10.13.1.1.2.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запрещается организовывать с проезжей части.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10.13.1.2.Рекомендации по организации площадок для отдыха и досуга.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10.13.1.2.1. Площадки для отдыха и проведения досуга взрослого населения должны размещаться на участках жилой застройки, на озелененных территориях жилой группы в парках и лесопарках.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10.13.1.2.2.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10.13.1.3.Требования по организации спортивных площадок.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10.13.1.3.1. 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участков спортивных сооружений.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10.13.1.3.2.Озеленение площадок должно размещается по периметру. Запрещается применять деревья и кустарники, имеющие блестящие листья, дающие большое количество летящих семян, обильно плодоносящих и рано сбрасывающих листву.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10.13.1.4.Требования по организации площадки для выгула собак.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10.13.1.4.1.Площадки для выгула собак должны размещаться на территориях общего пользования, за пределами санитарной зоны источников водоснабжения первого и второго поясов.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10.13.1.4.2.Для покрытия поверхности части площадки, предназначенной для выгула собак, должна быть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должна быть с твердым или комбинированным видом покрытия (плитка, утопленная в газон и др.). Подход к площадке должен быть оборудован твердым видом покрытия.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10.13.1.4.3.На территории площадки должен быть информационный стенд с правилами пользования площадкой.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10.13.1.5.Требования по организации площадки для дрессировки собак.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10.13.1.5.1.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10.13.1.5.2.Покрытие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w:t>
      </w:r>
      <w:proofErr w:type="gramStart"/>
      <w:r w:rsidRPr="000D6245">
        <w:rPr>
          <w:rFonts w:ascii="Times New Roman" w:hAnsi="Times New Roman"/>
          <w:sz w:val="26"/>
          <w:szCs w:val="26"/>
        </w:rPr>
        <w:t>удобным</w:t>
      </w:r>
      <w:proofErr w:type="gramEnd"/>
      <w:r w:rsidRPr="000D6245">
        <w:rPr>
          <w:rFonts w:ascii="Times New Roman" w:hAnsi="Times New Roman"/>
          <w:sz w:val="26"/>
          <w:szCs w:val="26"/>
        </w:rPr>
        <w:t xml:space="preserve"> для регулярной уборки и обновления.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10.13.1.5.3. Площадки для дрессировки собак должна быть оборудована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10.13.1.6. Требования по организации площадки автостоянок.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10.13.1.6.1.Перечень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10.13.1.6.2. Разделительные элементы на площадках должны быть выполнены в виде разметки (белых полос), озелененных полос (газонов), контейнерного озеленения.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10.13.1.6.3. На площадках для хранения автомобилей населения и </w:t>
      </w:r>
      <w:proofErr w:type="spellStart"/>
      <w:r w:rsidRPr="000D6245">
        <w:rPr>
          <w:rFonts w:ascii="Times New Roman" w:hAnsi="Times New Roman"/>
          <w:sz w:val="26"/>
          <w:szCs w:val="26"/>
        </w:rPr>
        <w:t>приобъектных</w:t>
      </w:r>
      <w:proofErr w:type="spellEnd"/>
      <w:r w:rsidRPr="000D6245">
        <w:rPr>
          <w:rFonts w:ascii="Times New Roman" w:hAnsi="Times New Roman"/>
          <w:sz w:val="26"/>
          <w:szCs w:val="26"/>
        </w:rPr>
        <w:t xml:space="preserve"> должна быть возможность зарядки электрического транспорта.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10.13.1.6.4. При планировке общественных пространств и дворовых территорий предусматривать специальные препятствия в целях недопущения </w:t>
      </w:r>
      <w:r w:rsidRPr="000D6245">
        <w:rPr>
          <w:rFonts w:ascii="Times New Roman" w:hAnsi="Times New Roman"/>
          <w:sz w:val="26"/>
          <w:szCs w:val="26"/>
        </w:rPr>
        <w:lastRenderedPageBreak/>
        <w:t>парковки транспортных средств на газонах.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10.13.1.6.5. На участке длительного и кратковременного хранения автотранспортных средств элементы благоустройства должны иметь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10.13.1.7.Требования по созданию велосипедных путей для беспрепятственного передвижения на велосипеде.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10.13.1.7.1.Организация объектов велосипедной инфраструктуры должна создавать условия для обеспечения безопасности, связности, прямолинейности, комфортности.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10.13.1.7.2.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10.13.1.7.3. На велодорожках, размещаемых вдоль улиц и дорог, должно быть освещение, на рекреационных территориях - озеленение вдоль велодорожек.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10.13.1.7.4. Для эффективного использования велосипедного передвижения должны применяться следующие меры: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маршруты велодорожек, интегрированные в единую замкнутую систему;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комфортные и безопасные пересечения вело маршрутов на перекрестках пешеходного и автомобильного движения (например, проезды под интенсивными автомобильными перекрестками);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-снижение общей скорости движения автомобильного транспорта в районе, чтобы велосипедисты могли безопасно пользоваться проезжей частью;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-организация без барьерной среды в зонах перепада высот на маршруте; </w:t>
      </w:r>
      <w:proofErr w:type="gramStart"/>
      <w:r w:rsidRPr="000D6245">
        <w:rPr>
          <w:rFonts w:ascii="Times New Roman" w:hAnsi="Times New Roman"/>
          <w:sz w:val="26"/>
          <w:szCs w:val="26"/>
        </w:rPr>
        <w:t>-о</w:t>
      </w:r>
      <w:proofErr w:type="gramEnd"/>
      <w:r w:rsidRPr="000D6245">
        <w:rPr>
          <w:rFonts w:ascii="Times New Roman" w:hAnsi="Times New Roman"/>
          <w:sz w:val="26"/>
          <w:szCs w:val="26"/>
        </w:rPr>
        <w:t>рганизация велодорожек не только в прогулочных зонах, но и на маршрутах, ведущих к зонам транспортно-пересадочных узлов (ТПУ) 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остановках внеуличного транспорта; </w:t>
      </w:r>
      <w:proofErr w:type="gramStart"/>
      <w:r w:rsidRPr="000D6245">
        <w:rPr>
          <w:rFonts w:ascii="Times New Roman" w:hAnsi="Times New Roman"/>
          <w:sz w:val="26"/>
          <w:szCs w:val="26"/>
        </w:rPr>
        <w:t>-б</w:t>
      </w:r>
      <w:proofErr w:type="gramEnd"/>
      <w:r w:rsidRPr="000D6245">
        <w:rPr>
          <w:rFonts w:ascii="Times New Roman" w:hAnsi="Times New Roman"/>
          <w:sz w:val="26"/>
          <w:szCs w:val="26"/>
        </w:rPr>
        <w:t>езопасные вело парковки с ответственным хранением в зонах ТПУ и остановок внеуличного транспорта, а также в районных центрах активности.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11. Содержание строительных площадок</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 Лица, осуществляющие строительство, реконструкцию и капитальный ремонт объектов капитального строительства на территории муниципального образования обязаны: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 Обустроить строительную площадку в подготовительный период в соответствии с проектом организации строительства до начала основных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11.1.2. Установить на границе участка строительства информационный щит размером не менее 1,5 </w:t>
      </w:r>
      <w:proofErr w:type="spellStart"/>
      <w:r w:rsidRPr="000D6245">
        <w:rPr>
          <w:rFonts w:ascii="Times New Roman" w:hAnsi="Times New Roman"/>
          <w:sz w:val="26"/>
          <w:szCs w:val="26"/>
        </w:rPr>
        <w:t>x</w:t>
      </w:r>
      <w:proofErr w:type="spellEnd"/>
      <w:r w:rsidRPr="000D6245">
        <w:rPr>
          <w:rFonts w:ascii="Times New Roman" w:hAnsi="Times New Roman"/>
          <w:sz w:val="26"/>
          <w:szCs w:val="26"/>
        </w:rPr>
        <w:t xml:space="preserve">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инженерно-технического обеспечения размещение графического изображения строящегося (реконструируемого) объекта не требуется.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11.1.3. Оборудовать и обозначить указателями и знаками пути объезда транспорта и прохода пешеходов, обеспечить аварийное освещение и освещение опасных мест. Пути пешеходного прохода должны учитывать беспрепятственный проезд </w:t>
      </w:r>
      <w:proofErr w:type="spellStart"/>
      <w:r w:rsidRPr="000D6245">
        <w:rPr>
          <w:rFonts w:ascii="Times New Roman" w:hAnsi="Times New Roman"/>
          <w:sz w:val="26"/>
          <w:szCs w:val="26"/>
        </w:rPr>
        <w:t>маломобильных</w:t>
      </w:r>
      <w:proofErr w:type="spellEnd"/>
      <w:r w:rsidRPr="000D6245">
        <w:rPr>
          <w:rFonts w:ascii="Times New Roman" w:hAnsi="Times New Roman"/>
          <w:sz w:val="26"/>
          <w:szCs w:val="26"/>
        </w:rPr>
        <w:t xml:space="preserve"> групп населения.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11.1.4.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11.1.5. 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11.1.6. Оборудовать пункты мойки и очистки колес транспортных средств пологими спусками, использовать моечные посты автотранспорта заводского изготовления с замкнутым циклом </w:t>
      </w:r>
      <w:proofErr w:type="spellStart"/>
      <w:r w:rsidRPr="000D6245">
        <w:rPr>
          <w:rFonts w:ascii="Times New Roman" w:hAnsi="Times New Roman"/>
          <w:sz w:val="26"/>
          <w:szCs w:val="26"/>
        </w:rPr>
        <w:t>водооборота</w:t>
      </w:r>
      <w:proofErr w:type="spellEnd"/>
      <w:r w:rsidRPr="000D6245">
        <w:rPr>
          <w:rFonts w:ascii="Times New Roman" w:hAnsi="Times New Roman"/>
          <w:sz w:val="26"/>
          <w:szCs w:val="26"/>
        </w:rPr>
        <w:t xml:space="preserve"> и утилизацией стоков.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11.1.7. 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11.1.8. Разместить на территории строительной площадки бытовые и подсобные помещения для рабочих и служащих, </w:t>
      </w:r>
      <w:proofErr w:type="spellStart"/>
      <w:r w:rsidRPr="000D6245">
        <w:rPr>
          <w:rFonts w:ascii="Times New Roman" w:hAnsi="Times New Roman"/>
          <w:sz w:val="26"/>
          <w:szCs w:val="26"/>
        </w:rPr>
        <w:t>биотуалеты</w:t>
      </w:r>
      <w:proofErr w:type="spellEnd"/>
      <w:r w:rsidRPr="000D6245">
        <w:rPr>
          <w:rFonts w:ascii="Times New Roman" w:hAnsi="Times New Roman"/>
          <w:sz w:val="26"/>
          <w:szCs w:val="26"/>
        </w:rPr>
        <w:t>,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11.1.9. Складировать грунт, строительные материалы, изделия и конструкции в соответствии с проектом организации строительства.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11.1.10. Оборудовать место для размещения контейнеров для сбора твердых бытовых отходов, установить бункер-накопитель для сбора строительного мусора.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11.1.11. Установить ограждение сохраняемых деревьев. При производстве строительных работ запрещается не предусмотренное проектной документацией сведение древесно-кустарниковой растительности, повреждение корней деревьев и засыпка грунтом корневых шеек и стволов растущих деревьев и кустарников.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11.1.12. Обустроить временные подъездные пути с учетом требований по предотвращению повреждений древесно-кустарниковой растительности;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11.1.13. 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11.1.14. 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11.1.15. Выполнять регулярную (не реже одного раза в неделю) уборку территорий строительных площадок и прилегающих к ним территорий в пределах 5 метров от забора стройки.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11.1.16. Осуществлять регулярный (не реже одного раза в неделю) вывоз строительного мусора и твердых бытовых отходов со строительных площадок. Запрещается складирование строительного и бытового мусора на строительной площадке.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11.1.17. Осуществлять в случае необходимости вывоз снега, собранного с территорий строительных площадок, на специально оборудованные </w:t>
      </w:r>
      <w:proofErr w:type="spellStart"/>
      <w:r w:rsidRPr="000D6245">
        <w:rPr>
          <w:rFonts w:ascii="Times New Roman" w:hAnsi="Times New Roman"/>
          <w:sz w:val="26"/>
          <w:szCs w:val="26"/>
        </w:rPr>
        <w:t>снегоприемные</w:t>
      </w:r>
      <w:proofErr w:type="spellEnd"/>
      <w:r w:rsidRPr="000D6245">
        <w:rPr>
          <w:rFonts w:ascii="Times New Roman" w:hAnsi="Times New Roman"/>
          <w:sz w:val="26"/>
          <w:szCs w:val="26"/>
        </w:rPr>
        <w:t xml:space="preserve"> пункты.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11.1.18. Предусмотреть наличие фасадной защитной сетки, препятствующей распространению строительной пыли и мелкого мусора,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11.1.19. На фасадах объектов капитального строительства с длительными сроками строительства рекомендуется размещение баннеров.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11.1.20. Строительные площадки должны быть огорожены по всему периметру плотным забором высотой не менее 2 метров. В ограждениях рекомендуется предусмотреть минимальное количество проездов.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Проезды, как правило, должны выходить на второстепенные улицы и оборудоваться шлагбаумами или воротами.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11.1.21. Инвесторы-застройщики должны установить контейнеры и бункер накопитель для сбора и хранения отходов, КГМ и строительного мусора у домов-новостроек исходя из расчета: 2 контейнера и 1 бункер на каждый подъезд, обеспечить их содержание и вывоз отходов на период до заселения дома жильцами.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11.1.22. Восстановить дороги общего пользования, которые использовались спецтехникой для проезда на строительную площадку.</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11.2. При производстве строительных работ застройщику запрещается: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11.2.1 Вынос грязи (в том числе грунта, бетонной смеси) транспортными средствами с территорий строительных площадок.</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11.2.2.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11.2.3.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11.2.4. Складирование строительных материалов и изделий за пределами огражденной площадки в соответствии с утвержденным проектом организации строительства и планом производства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администрацией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11.3. При производстве ремонтно-строительных работ эксплуатирующие строительные организации обязаны: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 вырубку деревьев и кустарников производить только по письменному разрешению уполномоченного органа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 раскопку траншей при прокладывании инженерных коммуникаций производить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3) 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 при производстве мощения и асфальтирования городских проездов, площадей, дворов, тротуаров и т.п. оставлять вокруг дерева свободные пространства 2 м в диаметре или в размере, установленном по согласованию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муниципальным образованием, с последующей установкой железобетонной решетки или другого покрытия;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 не складировать строительные материалы и не устраивать стоянки машин и автомобилей на газонах.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11.4. 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w:t>
      </w:r>
      <w:r w:rsidRPr="000D6245">
        <w:rPr>
          <w:rFonts w:ascii="Times New Roman" w:hAnsi="Times New Roman"/>
          <w:sz w:val="26"/>
          <w:szCs w:val="26"/>
        </w:rPr>
        <w:lastRenderedPageBreak/>
        <w:t>но в том же населенном пункте.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11.5. Завершенные работы по благоустройству предъявлять администрации Сергеевского сельского поселения.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12. Установка указателей с наименованиями улиц и номерами домов</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12.1. На территории сельского поселения осуществляется установка следующих информационных указателей: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указатели с наименованиями улиц;</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указатели с наименованиями административно-территориальных единиц;</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совмещенные указатели с наименованиями улиц и номерами объектов адресации (далее - совмещенные указатели);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указатели с номерами объектов адресации (далее - указатели с номерами домов);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указатели с информацией о расположении объектов.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12.2.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12.3.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12.4.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12.5.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12.6. На одноэтажных индивидуальных жилых домах допускается установка указателей на высоте не менее 2,0 м от уровня земли.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12.7. На объектах адресации, расположенных на перекрестках улиц, указатели устанавливаются с двух сторон угла объекта адресации на фасаде, выходящем на перекресток улиц.</w:t>
      </w: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13. Общие требования к ограждениям</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13.1. Архитектурно - художественное решение ограждений должно соответствовать масштабу и характеру архитектурного окружения.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13.2. Требования к ограждению земельных участков.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13.2.1. Ограждение приусадебных земельных участков и земельных участков, предоставленных для индивидуального жилищного строительства: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со стороны улицы должно быть прозрачным, единообразным, как минимум на протяжении одного квартала с обеих сторон улиц, по согласованию с уполномоченным органом местного самоуправления. Максимально допустимая </w:t>
      </w:r>
      <w:r w:rsidRPr="000D6245">
        <w:rPr>
          <w:rFonts w:ascii="Times New Roman" w:hAnsi="Times New Roman"/>
          <w:sz w:val="26"/>
          <w:szCs w:val="26"/>
        </w:rPr>
        <w:lastRenderedPageBreak/>
        <w:t>высота ограждений не более 2,0 м.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2,0 м. Устройство глухих ограждений между участками соседних домовладений допускается с согласия смежных землепользователей;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перед фасадами многоквартирных и жилых домов разрешается устройство палисадов для улучшения эстетического восприятия. Размер палисадников: глубина не более 3 метров, длина не более длины фасада дома. Ограждение палисада выполняется прозрачным (решетчатым) материалом, высотой не более 90 см. Устройство палисадов допускается с письменного разрешения администрации населенного пункта.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13.2.2. На территориях общественного, жилого,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 в том числе при проектировании ограждений многоквартирных домов.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13.2.3. При установке ограждений учитывается следующее: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-прочность, обеспечивающая защиту пешеходов от наезда автомобилей; </w:t>
      </w:r>
      <w:proofErr w:type="gramStart"/>
      <w:r w:rsidRPr="000D6245">
        <w:rPr>
          <w:rFonts w:ascii="Times New Roman" w:hAnsi="Times New Roman"/>
          <w:sz w:val="26"/>
          <w:szCs w:val="26"/>
        </w:rPr>
        <w:t>-м</w:t>
      </w:r>
      <w:proofErr w:type="gramEnd"/>
      <w:r w:rsidRPr="000D6245">
        <w:rPr>
          <w:rFonts w:ascii="Times New Roman" w:hAnsi="Times New Roman"/>
          <w:sz w:val="26"/>
          <w:szCs w:val="26"/>
        </w:rPr>
        <w:t>одульность, позволяющая создавать конструкции любой формы; -наличие светоотражающих элементов, в местах возможного наезда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автомобиля;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-расположение ограды не далее 10 см от края газона;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-использование нейтральных цветов или естественного цвета используемого материала.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14. Производство земляных и строительных работ, восстановление элементов благоустройства после их завершения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14.1. </w:t>
      </w:r>
      <w:proofErr w:type="gramStart"/>
      <w:r w:rsidRPr="000D6245">
        <w:rPr>
          <w:rFonts w:ascii="Times New Roman" w:hAnsi="Times New Roman"/>
          <w:sz w:val="26"/>
          <w:szCs w:val="26"/>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при строительстве, ремонте, реконструкции инженерных коммуникаций и иных объектов (далее - разрешение на производство земляных работ), в первоначальном объеме и в соответствии с изначальным состоянием территории (до начала проведения земляных работ).</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 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14.3. После окончания проведения земляных работ производитель работ (или специализированная организация) обязаны начать работы по восстановлению дорожных покрытий: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14.3.1. В местах поперечных и продольных разрытий проезжей части улиц - в течение суток.</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14.3.2. В местах раскопок местных проездов, тротуаров, набивных дорожек и газонов - в течение 3-х суток.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 4. В случае невозможности завершения земляных работ в зимний период в </w:t>
      </w:r>
      <w:r w:rsidRPr="000D6245">
        <w:rPr>
          <w:rFonts w:ascii="Times New Roman" w:hAnsi="Times New Roman"/>
          <w:sz w:val="26"/>
          <w:szCs w:val="26"/>
        </w:rPr>
        <w:lastRenderedPageBreak/>
        <w:t>связи с неблагоприятными погодными условиями и температурным режимом производитель работ обязан: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14.4.1. Провести необходимые мероприятия по приведению в порядок территории в зоне производства земляных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14.4.2.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14.5. </w:t>
      </w:r>
      <w:proofErr w:type="gramStart"/>
      <w:r w:rsidRPr="000D6245">
        <w:rPr>
          <w:rFonts w:ascii="Times New Roman" w:hAnsi="Times New Roman"/>
          <w:sz w:val="26"/>
          <w:szCs w:val="26"/>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w:t>
      </w:r>
      <w:proofErr w:type="gramEnd"/>
      <w:r w:rsidRPr="000D6245">
        <w:rPr>
          <w:rFonts w:ascii="Times New Roman" w:hAnsi="Times New Roman"/>
          <w:sz w:val="26"/>
          <w:szCs w:val="26"/>
        </w:rPr>
        <w:t xml:space="preserve"> Окончательное восстановление поврежденных элементов благоустройства территории (асфальт, тротуарная плитка, бордюры, </w:t>
      </w:r>
      <w:proofErr w:type="spellStart"/>
      <w:r w:rsidRPr="000D6245">
        <w:rPr>
          <w:rFonts w:ascii="Times New Roman" w:hAnsi="Times New Roman"/>
          <w:sz w:val="26"/>
          <w:szCs w:val="26"/>
        </w:rPr>
        <w:t>поребрики</w:t>
      </w:r>
      <w:proofErr w:type="spellEnd"/>
      <w:r w:rsidRPr="000D6245">
        <w:rPr>
          <w:rFonts w:ascii="Times New Roman" w:hAnsi="Times New Roman"/>
          <w:sz w:val="26"/>
          <w:szCs w:val="26"/>
        </w:rPr>
        <w:t>, газоны, клумбы, иные участки озеленения) должно быть завершено после окончания зимнего периода, но не позднее 1 июня.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14.6.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14.7.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14.8. При производстве работ по ремонту сетей инженерно-технического обеспечения: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14.8.1. 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3 м от края траншеи в каждую сторону, по всей длине разрытия.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14.8.2. 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14.8.3. При производстве работ поперек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14.8.4. На период проведения земляных, строительных и ремонтных работ, место работ (дорога, тротуар, газон) ограждается. Ограждение должно быть металлическим, иметь, стальной сетчатый экран и выполнено в едином конструктивно-дизайнерском решении. Высота ограждения должна быть не менее 2,0 </w:t>
      </w:r>
      <w:r w:rsidRPr="000D6245">
        <w:rPr>
          <w:rFonts w:ascii="Times New Roman" w:hAnsi="Times New Roman"/>
          <w:sz w:val="26"/>
          <w:szCs w:val="26"/>
        </w:rPr>
        <w:lastRenderedPageBreak/>
        <w:t>метров, с просветом от поверхности земли до нижней части секции не более 150 мм, для возможного ограничения доступа посторонних лиц.</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14.8.5. Ограждение мест производства дорожных работ следует осуществлять на всех дорогах и улицах независимо от их категории и ведомственной принадлежности.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14.9. На восстанавливаемом участке следует применять тип твердого покрытия, существовавший ранее (до проведения земляных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14.10. При производстве земляных работ в зоне зеленых насаждений производители работ обязаны согласовать с уполномоченными лицами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14.11. 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14.12. При производстве замощений и асфальтировании проездов, площадей, дворов, тротуаров и т.п. вокруг деревьев необходимо оставлять свободное пространство размером не менее 2 </w:t>
      </w:r>
      <w:proofErr w:type="spellStart"/>
      <w:r w:rsidRPr="000D6245">
        <w:rPr>
          <w:rFonts w:ascii="Times New Roman" w:hAnsi="Times New Roman"/>
          <w:sz w:val="26"/>
          <w:szCs w:val="26"/>
        </w:rPr>
        <w:t>x</w:t>
      </w:r>
      <w:proofErr w:type="spellEnd"/>
      <w:r w:rsidRPr="000D6245">
        <w:rPr>
          <w:rFonts w:ascii="Times New Roman" w:hAnsi="Times New Roman"/>
          <w:sz w:val="26"/>
          <w:szCs w:val="26"/>
        </w:rPr>
        <w:t xml:space="preserve"> 2 м с установкой бортового камня вокруг приствольной лунки.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14.13. 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14.14. Проведение земляных работ вблизи деревьев производится вручную (стенки траншей при необходимости укрепляются).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14.15. Запрещается складировать строительные материалы и устраивать стоянки машин и механизмов на газонах, а также на расстоянии ближе 2,5 м от деревьев и 1,5 м от кустарников.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Складирование горючих материалов - на расстоянии не ближе 10 м от деревьев и кустарников.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14.16. Подъездные пути и места для установки подъемных кранов необходимо располагать вне зоны зеленых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14.17. Работы в зоне корневой системы деревьев и кустарников следует производить на глубину не менее 1,5 м от поверхности почвы, не повреждая корневой системы.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14.18.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На саженцах не должно быть механических повреждений, а также признаков повреждений вредителями и болезнями.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14.19.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14.20.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w:t>
      </w:r>
      <w:r w:rsidRPr="000D6245">
        <w:rPr>
          <w:rFonts w:ascii="Times New Roman" w:hAnsi="Times New Roman"/>
          <w:sz w:val="26"/>
          <w:szCs w:val="26"/>
        </w:rPr>
        <w:lastRenderedPageBreak/>
        <w:t>уполномоченными лицами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Аварийные работы рекомендуется начинать владельцам сетей по телефонограмме или по уведомлению администрации сельского поселения с последующим оформлением разрешения в 3-дневный срок.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14.21. При производстве строительных и земляных работ застройщику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14.21.1 Вынос грязи (в том числе грунта, бетонной смеси) транспортными средствами с территорий строительных площадок.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14.21.2.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14.21.3.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14.22. Завершенные работы по благоустройству предъявлять уполномоченному лицу администрации сельского поселения.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15. Требования к содержанию наружной рекламы и информации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15.1. Размещение </w:t>
      </w:r>
      <w:proofErr w:type="spellStart"/>
      <w:r w:rsidRPr="000D6245">
        <w:rPr>
          <w:rFonts w:ascii="Times New Roman" w:hAnsi="Times New Roman"/>
          <w:sz w:val="26"/>
          <w:szCs w:val="26"/>
        </w:rPr>
        <w:t>штендеров</w:t>
      </w:r>
      <w:proofErr w:type="spellEnd"/>
      <w:r w:rsidRPr="000D6245">
        <w:rPr>
          <w:rFonts w:ascii="Times New Roman" w:hAnsi="Times New Roman"/>
          <w:sz w:val="26"/>
          <w:szCs w:val="26"/>
        </w:rPr>
        <w:t>, вывесок, информационных плакатов, афиш и иной визуальной информации, наружной рекламы согласовывается с администрацией сельского поселения и разрешается только в специально отведенных для этих целей местах.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15.2. Средства наружной рекламы, визуальной информации, </w:t>
      </w:r>
      <w:proofErr w:type="spellStart"/>
      <w:r w:rsidRPr="000D6245">
        <w:rPr>
          <w:rFonts w:ascii="Times New Roman" w:hAnsi="Times New Roman"/>
          <w:sz w:val="26"/>
          <w:szCs w:val="26"/>
        </w:rPr>
        <w:t>штендеры</w:t>
      </w:r>
      <w:proofErr w:type="spellEnd"/>
      <w:r w:rsidRPr="000D6245">
        <w:rPr>
          <w:rFonts w:ascii="Times New Roman" w:hAnsi="Times New Roman"/>
          <w:sz w:val="26"/>
          <w:szCs w:val="26"/>
        </w:rPr>
        <w:t xml:space="preserve"> должны содержаться в чистоте и порядке в радиусе 5 метров. Ответственность за их содержание несут юридические, физические лица, индивидуальные предприниматели, на которых оформлена разрешительная документация.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15.3. Самовольное установление наружной рекламы, визуальной информации, </w:t>
      </w:r>
      <w:proofErr w:type="spellStart"/>
      <w:r w:rsidRPr="000D6245">
        <w:rPr>
          <w:rFonts w:ascii="Times New Roman" w:hAnsi="Times New Roman"/>
          <w:sz w:val="26"/>
          <w:szCs w:val="26"/>
        </w:rPr>
        <w:t>штендеров</w:t>
      </w:r>
      <w:proofErr w:type="spellEnd"/>
      <w:r w:rsidRPr="000D6245">
        <w:rPr>
          <w:rFonts w:ascii="Times New Roman" w:hAnsi="Times New Roman"/>
          <w:sz w:val="26"/>
          <w:szCs w:val="26"/>
        </w:rPr>
        <w:t xml:space="preserve">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15.4. Запрещается размещать на зданиях вывески и рекламу, перекрывающие архитектурные элементы зданий (например: оконные проемы, колонны, орнамент и прочие). Вывески с подложками запрещается размещать на памятниках архитектуры и зданиях, год постройки которых 1953-й или более ранний. Рекламу и вывески размещать на глухих фасадах зданий (брандмауэрах) в количестве не более 4-х.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15.5. Разрешается размещать вывески между первым и вторым этажами, выровненные по средней линии букв размером (без учета выносных элементов букв) высотой не более 60 см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15. 6.Расклейку газет, афиш, плакатов, различного рода объявлений и реклам разрешается на специально установленных стендах.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15.7.Очистку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15.7. Крупноформатные рекламные конструкции (</w:t>
      </w:r>
      <w:proofErr w:type="spellStart"/>
      <w:r w:rsidRPr="000D6245">
        <w:rPr>
          <w:rFonts w:ascii="Times New Roman" w:hAnsi="Times New Roman"/>
          <w:sz w:val="26"/>
          <w:szCs w:val="26"/>
        </w:rPr>
        <w:t>билборды</w:t>
      </w:r>
      <w:proofErr w:type="spellEnd"/>
      <w:r w:rsidRPr="000D6245">
        <w:rPr>
          <w:rFonts w:ascii="Times New Roman" w:hAnsi="Times New Roman"/>
          <w:sz w:val="26"/>
          <w:szCs w:val="26"/>
        </w:rPr>
        <w:t xml:space="preserve">, </w:t>
      </w:r>
      <w:proofErr w:type="spellStart"/>
      <w:r w:rsidRPr="000D6245">
        <w:rPr>
          <w:rFonts w:ascii="Times New Roman" w:hAnsi="Times New Roman"/>
          <w:sz w:val="26"/>
          <w:szCs w:val="26"/>
        </w:rPr>
        <w:t>суперсайты</w:t>
      </w:r>
      <w:proofErr w:type="spellEnd"/>
      <w:r w:rsidRPr="000D6245">
        <w:rPr>
          <w:rFonts w:ascii="Times New Roman" w:hAnsi="Times New Roman"/>
          <w:sz w:val="26"/>
          <w:szCs w:val="26"/>
        </w:rPr>
        <w:t xml:space="preserve"> и прочие) запрещается располагать ближе 100 метров от жилых, общественных и </w:t>
      </w:r>
      <w:r w:rsidRPr="000D6245">
        <w:rPr>
          <w:rFonts w:ascii="Times New Roman" w:hAnsi="Times New Roman"/>
          <w:sz w:val="26"/>
          <w:szCs w:val="26"/>
        </w:rPr>
        <w:lastRenderedPageBreak/>
        <w:t>офисных зданий.</w:t>
      </w: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16. Освещение территории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16.1. Улицы, дороги, площади, территории жилых домов, территории промышленных и коммунальных организаций, элементы информации о населенных пунктах рекомендуется освещать в темное время суток по расписанию, утвержденному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Обязанность по освещению данных объектов следует возлагать на их собственников или уполномоченных собственником лиц.</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16.2. Порядок размещения уличных фонарей, а также иных источников наружного освещения, мощность светильников, расстояние между опорами, режим освещения и иные требования к организации освещения территории поселения определяются требованиями законодательства или иными правовыми актами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16.3. Содержание опор наружного освещения, используемых для крепления контактной сети электрического транспорта, обеспечивается собственниками указанных объектов и (или) лицами, на обслуживании и (или) содержании которых находятся данные объекты.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 В случае если неисправные светильники покрывают более 60 процентов площади, необходимой для освещения, срок восстановления горения светильников не может превышать суток.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16.5. Процент недействующих светильников на улицах не должен превышать 10%; на внутриквартальных территориях - 20%. Не допускается расположение неработающих светильников подряд, один за другим.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16.6. Вывоз сбитых опор освещения осуществляется лицом, эксплуатирующим линейные сооружения, в течение 1 суток с момента обнаружения (демонтажа).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16.7.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лицом администрации сельского поселения) соответствующими уполномоченными организациями по мере необходимости, но не реже одного раза в три года.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17. Работа по озеленению территорий и содержанию зеленых насаждений Порядок составления дендрологических планов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17.1. Охрана и содержание зеленых насаждений возлагаются: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На территориях общего пользования: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скверов, бульваров, пешеходных аллей, за исключением зеленых насаждений на придомовых территориях, - на администрацию сельского поселения, а также на пользователей и арендаторов озелененных территорий;</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lastRenderedPageBreak/>
        <w:t>- участков озелененных территорий общего пользования - скверов, улиц, бульваров и пешеходных аллей, составляющих неотъемлемую часть фасадных (входных) групп объектов торговли, обслуживания, банков, офисов предприятий, частных домов и т.п., - на собственников и арендаторов данных помещений;</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На территориях ограниченного пользования в пределах гражданской, промышленной застройки, предприятий и организаций обслуживания населения и здравоохранения, науки, культуры, образования - на организации, в чьем владении, пользовании находятся земельные участки, на которых расположены указанные зеленые насаждения.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17.2. На озелененных территориях и в зеленых массивах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повреждать или уничтожать зеленые насаждения;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разжигать костры и разбивать палатки;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собирать дикорастущие и культурные травянистые растения;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засорять газоны, цветники, дорожки и водоемы;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w:t>
      </w:r>
      <w:proofErr w:type="gramEnd"/>
      <w:r w:rsidRPr="000D6245">
        <w:rPr>
          <w:rFonts w:ascii="Times New Roman" w:hAnsi="Times New Roman"/>
          <w:sz w:val="26"/>
          <w:szCs w:val="26"/>
        </w:rPr>
        <w:t xml:space="preserve"> Забивать в деревья крючки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гвозди для подвешивания гамаков, качелей, осветительных приборов, веревок, сушить белье на ветвях;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парковка автотранспорта на газоне, а также ближе 2.5 м от кроны дерева и 1.5. м от кустарника за исключением, если автомобиль находится на асфальте или бетонном покрытии;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добывать растительную землю, песок и производить другие раскопки без соответствующего ордера;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самовольное устройство огородов;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касание ветвей деревьев </w:t>
      </w:r>
      <w:proofErr w:type="spellStart"/>
      <w:r w:rsidRPr="000D6245">
        <w:rPr>
          <w:rFonts w:ascii="Times New Roman" w:hAnsi="Times New Roman"/>
          <w:sz w:val="26"/>
          <w:szCs w:val="26"/>
        </w:rPr>
        <w:t>токонесущих</w:t>
      </w:r>
      <w:proofErr w:type="spellEnd"/>
      <w:r w:rsidRPr="000D6245">
        <w:rPr>
          <w:rFonts w:ascii="Times New Roman" w:hAnsi="Times New Roman"/>
          <w:sz w:val="26"/>
          <w:szCs w:val="26"/>
        </w:rPr>
        <w:t xml:space="preserve"> проводов, закрывание ими указателей улиц, номерных знаков домов и дорожных знаков;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ломать деревья, кустарники, сучья и ветви, срывать листья и цветы, сбивать и собирать плоды;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портить скульптуры, скамейки, ограды;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ездить на велосипедах, мотоциклах, лошадях, тракторах и автомашинах за исключением машин специального назначения;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мыть автотранспортные средства, стирать белье, а также купать животных в водоемах, расположенных на территории зеленых насаждений;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пасти скот;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производить строительные и ремонтные работы без ограждений насаждений щитами, гарантирующими защиту их от повреждений;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складировать на территории зеленых насаждений материалы, а также устраивать на прилегающих территориях склады материалов, способствующие </w:t>
      </w:r>
      <w:r w:rsidRPr="000D6245">
        <w:rPr>
          <w:rFonts w:ascii="Times New Roman" w:hAnsi="Times New Roman"/>
          <w:sz w:val="26"/>
          <w:szCs w:val="26"/>
        </w:rPr>
        <w:lastRenderedPageBreak/>
        <w:t>распространению вредителей зеленых насаждений;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выгуливать и отпускать с поводка собак в парках, лесопарках, скверах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иных территориях зеленых насаждений;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на озелененных территориях детских садов и школ (ограждениях) запрещается использовать растения с ядовитыми плодами, а также с колючками и шипами;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производить другие действия, способные нанести вред зеленым насаждениям.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17.3. Своевременная обрезка ветвей для обеспечения безаварийного функционирования и эксплуатации инженерных сетей в зоне </w:t>
      </w:r>
      <w:proofErr w:type="spellStart"/>
      <w:r w:rsidRPr="000D6245">
        <w:rPr>
          <w:rFonts w:ascii="Times New Roman" w:hAnsi="Times New Roman"/>
          <w:sz w:val="26"/>
          <w:szCs w:val="26"/>
        </w:rPr>
        <w:t>токонесущих</w:t>
      </w:r>
      <w:proofErr w:type="spellEnd"/>
      <w:r w:rsidRPr="000D6245">
        <w:rPr>
          <w:rFonts w:ascii="Times New Roman" w:hAnsi="Times New Roman"/>
          <w:sz w:val="26"/>
          <w:szCs w:val="26"/>
        </w:rPr>
        <w:t xml:space="preserve"> проводов с соблюдением расстояния: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воздушная линия, выполненная СИП-0,3 метра;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воздушная линия с </w:t>
      </w:r>
      <w:proofErr w:type="gramStart"/>
      <w:r w:rsidRPr="000D6245">
        <w:rPr>
          <w:rFonts w:ascii="Times New Roman" w:hAnsi="Times New Roman"/>
          <w:sz w:val="26"/>
          <w:szCs w:val="26"/>
        </w:rPr>
        <w:t>изолированными</w:t>
      </w:r>
      <w:proofErr w:type="gramEnd"/>
      <w:r w:rsidRPr="000D6245">
        <w:rPr>
          <w:rFonts w:ascii="Times New Roman" w:hAnsi="Times New Roman"/>
          <w:sz w:val="26"/>
          <w:szCs w:val="26"/>
        </w:rPr>
        <w:t xml:space="preserve"> проводами-0,5 метра;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воздушная линия с неизолированными проводами-1 </w:t>
      </w:r>
      <w:proofErr w:type="spellStart"/>
      <w:r w:rsidRPr="000D6245">
        <w:rPr>
          <w:rFonts w:ascii="Times New Roman" w:hAnsi="Times New Roman"/>
          <w:sz w:val="26"/>
          <w:szCs w:val="26"/>
        </w:rPr>
        <w:t>метр</w:t>
      </w:r>
      <w:proofErr w:type="gramStart"/>
      <w:r w:rsidRPr="000D6245">
        <w:rPr>
          <w:rFonts w:ascii="Times New Roman" w:hAnsi="Times New Roman"/>
          <w:sz w:val="26"/>
          <w:szCs w:val="26"/>
        </w:rPr>
        <w:t>.о</w:t>
      </w:r>
      <w:proofErr w:type="gramEnd"/>
      <w:r w:rsidRPr="000D6245">
        <w:rPr>
          <w:rFonts w:ascii="Times New Roman" w:hAnsi="Times New Roman"/>
          <w:sz w:val="26"/>
          <w:szCs w:val="26"/>
        </w:rPr>
        <w:t>существляется</w:t>
      </w:r>
      <w:proofErr w:type="spellEnd"/>
      <w:r w:rsidRPr="000D6245">
        <w:rPr>
          <w:rFonts w:ascii="Times New Roman" w:hAnsi="Times New Roman"/>
          <w:sz w:val="26"/>
          <w:szCs w:val="26"/>
        </w:rPr>
        <w:t xml:space="preserve"> предприятием или организацией, которая обслуживает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данные сети. Обрезка ветвей производится по согласованию с владельцами зеленых насаждений.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17.4. Рекомендуется составлять </w:t>
      </w:r>
      <w:proofErr w:type="spellStart"/>
      <w:r w:rsidRPr="000D6245">
        <w:rPr>
          <w:rFonts w:ascii="Times New Roman" w:hAnsi="Times New Roman"/>
          <w:sz w:val="26"/>
          <w:szCs w:val="26"/>
        </w:rPr>
        <w:t>дендроплан</w:t>
      </w:r>
      <w:proofErr w:type="spellEnd"/>
      <w:r w:rsidRPr="000D6245">
        <w:rPr>
          <w:rFonts w:ascii="Times New Roman" w:hAnsi="Times New Roman"/>
          <w:sz w:val="26"/>
          <w:szCs w:val="26"/>
        </w:rPr>
        <w:t xml:space="preserve"> при разработке проектной документации на строительство, капитальный ремонт и реконструкцию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17.5. Разработку проектной документации на строительство, капитальный ремонт и реконструкцию объектов озеленения, рекомендуется производить на основании </w:t>
      </w:r>
      <w:proofErr w:type="spellStart"/>
      <w:r w:rsidRPr="000D6245">
        <w:rPr>
          <w:rFonts w:ascii="Times New Roman" w:hAnsi="Times New Roman"/>
          <w:sz w:val="26"/>
          <w:szCs w:val="26"/>
        </w:rPr>
        <w:t>геоподосновы</w:t>
      </w:r>
      <w:proofErr w:type="spellEnd"/>
      <w:r w:rsidRPr="000D6245">
        <w:rPr>
          <w:rFonts w:ascii="Times New Roman" w:hAnsi="Times New Roman"/>
          <w:sz w:val="26"/>
          <w:szCs w:val="26"/>
        </w:rPr>
        <w:t xml:space="preserve"> с инвентаризационным планом зеленых насаждений на весь участок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17.6. На основании полученных </w:t>
      </w:r>
      <w:proofErr w:type="spellStart"/>
      <w:r w:rsidRPr="000D6245">
        <w:rPr>
          <w:rFonts w:ascii="Times New Roman" w:hAnsi="Times New Roman"/>
          <w:sz w:val="26"/>
          <w:szCs w:val="26"/>
        </w:rPr>
        <w:t>геоподосновы</w:t>
      </w:r>
      <w:proofErr w:type="spellEnd"/>
      <w:r w:rsidRPr="000D6245">
        <w:rPr>
          <w:rFonts w:ascii="Times New Roman" w:hAnsi="Times New Roman"/>
          <w:sz w:val="26"/>
          <w:szCs w:val="26"/>
        </w:rPr>
        <w:t xml:space="preserve">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17.7. На данной стадии целесообразно определить количество деревьев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кустарников, попадающих в зону строительства без конкретизации на инвентаризационном плане (без разработки </w:t>
      </w:r>
      <w:proofErr w:type="spellStart"/>
      <w:r w:rsidRPr="000D6245">
        <w:rPr>
          <w:rFonts w:ascii="Times New Roman" w:hAnsi="Times New Roman"/>
          <w:sz w:val="26"/>
          <w:szCs w:val="26"/>
        </w:rPr>
        <w:t>дендроплана</w:t>
      </w:r>
      <w:proofErr w:type="spellEnd"/>
      <w:r w:rsidRPr="000D6245">
        <w:rPr>
          <w:rFonts w:ascii="Times New Roman" w:hAnsi="Times New Roman"/>
          <w:sz w:val="26"/>
          <w:szCs w:val="26"/>
        </w:rPr>
        <w:t>).</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17.8.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0D6245">
        <w:rPr>
          <w:rFonts w:ascii="Times New Roman" w:hAnsi="Times New Roman"/>
          <w:sz w:val="26"/>
          <w:szCs w:val="26"/>
        </w:rPr>
        <w:t>дендроплан</w:t>
      </w:r>
      <w:proofErr w:type="spellEnd"/>
      <w:r w:rsidRPr="000D6245">
        <w:rPr>
          <w:rFonts w:ascii="Times New Roman" w:hAnsi="Times New Roman"/>
          <w:sz w:val="26"/>
          <w:szCs w:val="26"/>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17.9. При разработке </w:t>
      </w:r>
      <w:proofErr w:type="spellStart"/>
      <w:r w:rsidRPr="000D6245">
        <w:rPr>
          <w:rFonts w:ascii="Times New Roman" w:hAnsi="Times New Roman"/>
          <w:sz w:val="26"/>
          <w:szCs w:val="26"/>
        </w:rPr>
        <w:t>дендроплана</w:t>
      </w:r>
      <w:proofErr w:type="spellEnd"/>
      <w:r w:rsidRPr="000D6245">
        <w:rPr>
          <w:rFonts w:ascii="Times New Roman" w:hAnsi="Times New Roman"/>
          <w:sz w:val="26"/>
          <w:szCs w:val="26"/>
        </w:rPr>
        <w:t xml:space="preserve"> сохраняется нумерация растений инвентаризационного плана.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18. Строительство, установка и содержание малых архитектурных форм</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18.1. </w:t>
      </w:r>
      <w:proofErr w:type="gramStart"/>
      <w:r w:rsidRPr="000D6245">
        <w:rPr>
          <w:rFonts w:ascii="Times New Roman" w:hAnsi="Times New Roman"/>
          <w:sz w:val="26"/>
          <w:szCs w:val="26"/>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0D6245">
        <w:rPr>
          <w:rFonts w:ascii="Times New Roman" w:hAnsi="Times New Roman"/>
          <w:sz w:val="26"/>
          <w:szCs w:val="26"/>
        </w:rPr>
        <w:t>перголы</w:t>
      </w:r>
      <w:proofErr w:type="spellEnd"/>
      <w:r w:rsidRPr="000D6245">
        <w:rPr>
          <w:rFonts w:ascii="Times New Roman" w:hAnsi="Times New Roman"/>
          <w:sz w:val="26"/>
          <w:szCs w:val="26"/>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0D6245">
        <w:rPr>
          <w:rFonts w:ascii="Times New Roman" w:hAnsi="Times New Roman"/>
          <w:sz w:val="26"/>
          <w:szCs w:val="26"/>
        </w:rPr>
        <w:t>, балюстрады, решетки, мемориальные доски.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18.2. Малые архитектурные формы, размещаемые на землях общего пользования, выполняются на основе типовых и </w:t>
      </w:r>
      <w:proofErr w:type="gramStart"/>
      <w:r w:rsidRPr="000D6245">
        <w:rPr>
          <w:rFonts w:ascii="Times New Roman" w:hAnsi="Times New Roman"/>
          <w:sz w:val="26"/>
          <w:szCs w:val="26"/>
        </w:rPr>
        <w:t>индивидуальных проектов</w:t>
      </w:r>
      <w:proofErr w:type="gramEnd"/>
      <w:r w:rsidRPr="000D6245">
        <w:rPr>
          <w:rFonts w:ascii="Times New Roman" w:hAnsi="Times New Roman"/>
          <w:sz w:val="26"/>
          <w:szCs w:val="26"/>
        </w:rPr>
        <w:t>, согласованных с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 К установке малых архитектурных форм предъявляются следующие требования: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18.3.1. Соответствие характеру архитектурного и ландшафтного окружения элементов благоустройства территории.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18.3.2. Высокие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18.3.3. Эстетичность, функциональность, прочность, надежность, безопасность конструкции.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18.3.4.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 5.5.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на территории особо охраняемых природных территорий должно выполнять скамьи и столы из древесных пней-срубов, бревен и плах, не имеющих сколов и острых углов.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18.3.6. Малые архитектурные формы (МАФ), садово-парковая мебель должны находиться в исправном состоянии, ежегодно промываться и окрашиваться.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18.3.7. Физические или юридические лица обязаны при содержании малых </w:t>
      </w:r>
      <w:r w:rsidRPr="000D6245">
        <w:rPr>
          <w:rFonts w:ascii="Times New Roman" w:hAnsi="Times New Roman"/>
          <w:sz w:val="26"/>
          <w:szCs w:val="26"/>
        </w:rPr>
        <w:lastRenderedPageBreak/>
        <w:t>архитектурных форм производить их ремонт и окраску, согласовывая кодеры с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18.3.8.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физические или юридические лица обязаны производить не реже одного раза в год.</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18.3.9.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физические или юридические лица обязаны производить не реже одного раза в два года, а ремонт - по мере необходимости. Окраску каменных, железобетонных и иных материалов, не требующих, защиты делать не рекомендуется.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18.4. Ответственность за содержание МАФ возлагается на исполнителей, осуществляющих заказ или на юридические и физические лица,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индивидуальных предпринимателей, в собственности, аренде либо ином вещном праве или в управлении которых находятся данные объекты.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18.5.Самовольная установка малых архитектурных форм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18.6. Владельцы обязаны содержать в надлежащем порядке сооружения малых архитектурных форм и производить их своевременный ремонт.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19. Брошенный автотранспорт</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19.1. Выявление брошенного и разукомплектованного транспорта на территориях сельских поселений осуществляет ОГИБДД УМВД по муниципальному району, а также администрацией сельского поселения. Заключение о принадлежности транспортного средства должно представляться ОГИБДД УМВД по муниципальному району.</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19.2. Юридические лица и их должностные лица, физические лица, индивидуальные предприниматели обязаны принять меры к эвакуации принадлежащих им технически неисправных транспортных средств с мест, где не допускается стоянка (хранение) этих средств.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Эвакуация технически неисправных транспортных средств, владелец которых достоверно установлен, с мест, где не допускается стоянка (хранение) этих средств, осуществляется за счет собственных сре</w:t>
      </w:r>
      <w:proofErr w:type="gramStart"/>
      <w:r w:rsidRPr="000D6245">
        <w:rPr>
          <w:rFonts w:ascii="Times New Roman" w:hAnsi="Times New Roman"/>
          <w:sz w:val="26"/>
          <w:szCs w:val="26"/>
        </w:rPr>
        <w:t>дств вл</w:t>
      </w:r>
      <w:proofErr w:type="gramEnd"/>
      <w:r w:rsidRPr="000D6245">
        <w:rPr>
          <w:rFonts w:ascii="Times New Roman" w:hAnsi="Times New Roman"/>
          <w:sz w:val="26"/>
          <w:szCs w:val="26"/>
        </w:rPr>
        <w:t>адельца.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19. 3. Транспортное средство, по которому имеется заключение ОГИБДД УМВД об отсутствии владельца, в пятидневный срок подлежит вывозу на утилизацию.</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Вывоз и утилизация брошенного и разукомплектованного транспортного средства осуществляется юридическими и физическими лицами, индивидуальными предпринимателями, имеющими соответствующее разрешение на оказание этого вида </w:t>
      </w:r>
      <w:r w:rsidRPr="000D6245">
        <w:rPr>
          <w:rFonts w:ascii="Times New Roman" w:hAnsi="Times New Roman"/>
          <w:sz w:val="26"/>
          <w:szCs w:val="26"/>
        </w:rPr>
        <w:lastRenderedPageBreak/>
        <w:t>деятельности.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19.4. В случае выявления владельцев брошенных и разукомплектованных транспортных средств расходы, связанные с вывозом и утилизацией брошенного автотранспорта, подлежат возмещению лицу, за счет средств которого осуществлялись работы.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19.5. </w:t>
      </w:r>
      <w:proofErr w:type="gramStart"/>
      <w:r w:rsidRPr="000D6245">
        <w:rPr>
          <w:rFonts w:ascii="Times New Roman" w:hAnsi="Times New Roman"/>
          <w:sz w:val="26"/>
          <w:szCs w:val="26"/>
        </w:rPr>
        <w:t>Контроль за</w:t>
      </w:r>
      <w:proofErr w:type="gramEnd"/>
      <w:r w:rsidRPr="000D6245">
        <w:rPr>
          <w:rFonts w:ascii="Times New Roman" w:hAnsi="Times New Roman"/>
          <w:sz w:val="26"/>
          <w:szCs w:val="26"/>
        </w:rPr>
        <w:t xml:space="preserve"> эвакуацией брошенных и разукомплектованных автотранспортных средств осуществляют администрации сельских поселений, ОГИБДД УМВД.</w:t>
      </w:r>
    </w:p>
    <w:p w:rsidR="003118CF" w:rsidRPr="000D6245" w:rsidRDefault="003118CF" w:rsidP="000D6245">
      <w:pPr>
        <w:pStyle w:val="ConsPlusNormal"/>
        <w:ind w:firstLine="851"/>
        <w:jc w:val="center"/>
        <w:rPr>
          <w:rFonts w:ascii="Times New Roman" w:hAnsi="Times New Roman"/>
          <w:b/>
          <w:sz w:val="26"/>
          <w:szCs w:val="26"/>
        </w:rPr>
      </w:pPr>
      <w:r w:rsidRPr="000D6245">
        <w:rPr>
          <w:rFonts w:ascii="Times New Roman" w:hAnsi="Times New Roman"/>
          <w:b/>
          <w:sz w:val="26"/>
          <w:szCs w:val="26"/>
        </w:rPr>
        <w:t>20. Места захоронения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20.1. Уборка и санитарное содержание мест захоронения (кладбищ) осуществляется подрядчиком (исполнителем), с которым заключен контракт.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20.2. Подрядчик (исполнитель), с которым заключен контракт, обязан содержать кладбища и прилегающую территорию в должном санитарном порядке и обеспечивать:</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своевременную и систематическую уборку территории кладбища: дорожек общего пользования, проходов и других участков хозяйственного назначения (кроме могил), а также братских могил и захоронений;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установку контейнеров для сбора отходов, а также их вывоз в места санкционированного размещения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Если контракт не заключен обязанности по содержанию муниципального кладбища и прилегающей территории возлагается на администрацию сельского полселения.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20.3. Граждане, осуществляющие уход за могилами, должны содержать могилы, надмогильные сооружения (оформленный могильный холм, памятник, цоколь, цветник) и зеленые насаждения в надлежащем санитарном состоянии собственными силами или на договорной основе.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20.4.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портить надмогильные сооружения, мемориальные доски, кладбищенское оборудование и засорять территорию;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производить рытье ям для добывания песка, глины, грунта;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осуществлять складирование строительных и других материалов;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ломать и выкапывать зеленые насаждения;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разводить костры;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срезать дерн.</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20.5. Хозяйствующие субъекты, оказывающие услуги населению на территории кладбищ, обязаны проводить работы по установке, демонтажу надгробных сооружений, уходу за могилами с соблюдением установленных норм и правил, после проведенных работ осуществлять уборку земельного участка, на котором проводились работы, вывозить демонтированные надгробные сооружения и мусор.</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lastRenderedPageBreak/>
        <w:t>21. Несанкционированные свалки</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21.1. Выявление и определение объемов несанкционированных свалок и отходов осуществляется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21.2.Ответственность за ликвидацию несанкционированных свалок на земельных участках, находящихся в муниципальной собственности несет администрация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Ответственность за ликвидацию несанкционированных свалок на земельных участках находящихся в собственности или ином вещном праве, праве аренды, ином законом праве у юридических или физических лиц возлагается на собственников данных земельных участков.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21.3. Запрещается складирование бытового, промышленного и строительного мусора на территории (земле) принадлежащей на праве собственности или аренды физическому, юридическому лицу или индивидуальному предпринимателю.</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22. Порядок содержания фасадов зданий и сооружений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 Собственники зданий, строений и сооружений, иные лица, наделенные соответствующими полномочиями, обязаны содержать фасады указанных объектов (далее - фасады) в исправном состоянии.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 нарушений цветового решения.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Повреждения отделки фасадов зданий не должны превышать более одного процента общей площади фасада.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22.3. Содержание фасадов зданий, строений и сооружений включает: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осуществление </w:t>
      </w:r>
      <w:proofErr w:type="gramStart"/>
      <w:r w:rsidRPr="000D6245">
        <w:rPr>
          <w:rFonts w:ascii="Times New Roman" w:hAnsi="Times New Roman"/>
          <w:sz w:val="26"/>
          <w:szCs w:val="26"/>
        </w:rPr>
        <w:t>контроля за</w:t>
      </w:r>
      <w:proofErr w:type="gramEnd"/>
      <w:r w:rsidRPr="000D6245">
        <w:rPr>
          <w:rFonts w:ascii="Times New Roman" w:hAnsi="Times New Roman"/>
          <w:sz w:val="26"/>
          <w:szCs w:val="26"/>
        </w:rPr>
        <w:t xml:space="preserve"> сохранностью фасадов, прочностью креплений архитектурных деталей и облицовки, устойчивостью балконных ограждений, состоянием горизонтальных и вертикальных стыков между панелями и блоками, цоколей, </w:t>
      </w:r>
      <w:proofErr w:type="spellStart"/>
      <w:r w:rsidRPr="000D6245">
        <w:rPr>
          <w:rFonts w:ascii="Times New Roman" w:hAnsi="Times New Roman"/>
          <w:sz w:val="26"/>
          <w:szCs w:val="26"/>
        </w:rPr>
        <w:t>отмостков</w:t>
      </w:r>
      <w:proofErr w:type="spellEnd"/>
      <w:r w:rsidRPr="000D6245">
        <w:rPr>
          <w:rFonts w:ascii="Times New Roman" w:hAnsi="Times New Roman"/>
          <w:sz w:val="26"/>
          <w:szCs w:val="26"/>
        </w:rPr>
        <w:t>, входов в подвалы;</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проведение поддерживающего ремонта, восстановление конструктивных элементов фасадов, в том числе входных дверей, козырьков, декоративных деталей, цоколей, карнизов, крылец, ступеней, витрин;</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герметизацию, заделку и расшивку швов, трещин, выбоин;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восстановление, ремонт и своевременную очистку </w:t>
      </w:r>
      <w:proofErr w:type="spellStart"/>
      <w:r w:rsidRPr="000D6245">
        <w:rPr>
          <w:rFonts w:ascii="Times New Roman" w:hAnsi="Times New Roman"/>
          <w:sz w:val="26"/>
          <w:szCs w:val="26"/>
        </w:rPr>
        <w:t>отмосток</w:t>
      </w:r>
      <w:proofErr w:type="spellEnd"/>
      <w:r w:rsidRPr="000D6245">
        <w:rPr>
          <w:rFonts w:ascii="Times New Roman" w:hAnsi="Times New Roman"/>
          <w:sz w:val="26"/>
          <w:szCs w:val="26"/>
        </w:rPr>
        <w:t>, приямков, цокольных окон и входов в подвалы;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содержание в исправном состоянии водостоков, водосточных труб 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сливов;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очистку от снега и льда крыш, козырьков, удаление наледи, снега и сосулек с карнизов;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поддержание в исправном состоянии размещенного на фасадах электроосвещения, технического и инженерного оборудования;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очистку и промывку поверхностей фасадов в зависимости от их состояния и </w:t>
      </w:r>
      <w:r w:rsidRPr="000D6245">
        <w:rPr>
          <w:rFonts w:ascii="Times New Roman" w:hAnsi="Times New Roman"/>
          <w:sz w:val="26"/>
          <w:szCs w:val="26"/>
        </w:rPr>
        <w:lastRenderedPageBreak/>
        <w:t>условий эксплуатации, мытье окон, витрин, вывесок и указателей;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выполнение иных требований, предусмотренных нормами и правилами технической эксплуатации зданий, строений и сооружений.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22.4. Порядок проведения ремонта и окраски фасадов зданий и сооружений: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22.4.1. Ремонт фасадов, вызывающий изменение их внешнего вида, производится на основании проектной документации, в соответствии </w:t>
      </w:r>
      <w:proofErr w:type="gramStart"/>
      <w:r w:rsidRPr="000D6245">
        <w:rPr>
          <w:rFonts w:ascii="Times New Roman" w:hAnsi="Times New Roman"/>
          <w:sz w:val="26"/>
          <w:szCs w:val="26"/>
        </w:rPr>
        <w:t>с</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архитектурным заданием и колерным бланком, </w:t>
      </w:r>
      <w:proofErr w:type="gramStart"/>
      <w:r w:rsidRPr="000D6245">
        <w:rPr>
          <w:rFonts w:ascii="Times New Roman" w:hAnsi="Times New Roman"/>
          <w:sz w:val="26"/>
          <w:szCs w:val="26"/>
        </w:rPr>
        <w:t>выдаваемыми</w:t>
      </w:r>
      <w:proofErr w:type="gramEnd"/>
      <w:r w:rsidRPr="000D6245">
        <w:rPr>
          <w:rFonts w:ascii="Times New Roman" w:hAnsi="Times New Roman"/>
          <w:sz w:val="26"/>
          <w:szCs w:val="26"/>
        </w:rPr>
        <w:t xml:space="preserve"> администрацией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22.4.2. Для получения архитектурного задания на ремонт фасада в уполномоченный орган направляется заявка с приложением фотографий фасада, дефектной ведомости, содержащей перечень планируемых к выполнению работ, составленной на основе результатов технического обследования, включая пояснительную записку и графические материалы.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22.4.3. Козырьки, крыльца, вывески, 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 согласованным с уполномоченным органом.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22.4.4. При окраске фасада зданий и сооружений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окраска фасада до восстановления разрушенных или поврежденных поверхностей и архитектурных деталей;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окраска фасада, архитектурных деталей и цоколей, выполненных из натурального камня, </w:t>
      </w:r>
      <w:proofErr w:type="spellStart"/>
      <w:r w:rsidRPr="000D6245">
        <w:rPr>
          <w:rFonts w:ascii="Times New Roman" w:hAnsi="Times New Roman"/>
          <w:sz w:val="26"/>
          <w:szCs w:val="26"/>
        </w:rPr>
        <w:t>терразитовой</w:t>
      </w:r>
      <w:proofErr w:type="spellEnd"/>
      <w:r w:rsidRPr="000D6245">
        <w:rPr>
          <w:rFonts w:ascii="Times New Roman" w:hAnsi="Times New Roman"/>
          <w:sz w:val="26"/>
          <w:szCs w:val="26"/>
        </w:rPr>
        <w:t xml:space="preserve"> штукатурки, а также облицованных керамической плиткой;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окраска дверей, выполненных из ценных пород дерева.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22.5. Содержание и ремонт индивидуальных жилых домов: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22.5.1.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22.5.2. При решении вопроса о ремонте фасадов индивидуальных жилых домов применяются нормы федерального законодательства.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22.6 Порядок проведения ремонта окон и витрин: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22.6.1. 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проемов должны быть согласованы с уполномоченным органом.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22.6.2. Внешний вид окон и витрин должен иметь единый характер в соответствии с </w:t>
      </w:r>
      <w:proofErr w:type="gramStart"/>
      <w:r w:rsidRPr="000D6245">
        <w:rPr>
          <w:rFonts w:ascii="Times New Roman" w:hAnsi="Times New Roman"/>
          <w:sz w:val="26"/>
          <w:szCs w:val="26"/>
        </w:rPr>
        <w:t>архитектурным решением</w:t>
      </w:r>
      <w:proofErr w:type="gramEnd"/>
      <w:r w:rsidRPr="000D6245">
        <w:rPr>
          <w:rFonts w:ascii="Times New Roman" w:hAnsi="Times New Roman"/>
          <w:sz w:val="26"/>
          <w:szCs w:val="26"/>
        </w:rPr>
        <w:t xml:space="preserve"> фасада. Изменение глубины откосов, </w:t>
      </w:r>
      <w:r w:rsidRPr="000D6245">
        <w:rPr>
          <w:rFonts w:ascii="Times New Roman" w:hAnsi="Times New Roman"/>
          <w:sz w:val="26"/>
          <w:szCs w:val="26"/>
        </w:rPr>
        <w:lastRenderedPageBreak/>
        <w:t>архитектурного профиля проема, закладка проема при сохранении архитектурных контуров, разделение оконных проемов на части не допускается.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22.6.3. Окраска, отделка откосов окон и витрин должна осуществляться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w:t>
      </w:r>
      <w:proofErr w:type="gramStart"/>
      <w:r w:rsidRPr="000D6245">
        <w:rPr>
          <w:rFonts w:ascii="Times New Roman" w:hAnsi="Times New Roman"/>
          <w:sz w:val="26"/>
          <w:szCs w:val="26"/>
        </w:rPr>
        <w:t>соответствии</w:t>
      </w:r>
      <w:proofErr w:type="gramEnd"/>
      <w:r w:rsidRPr="000D6245">
        <w:rPr>
          <w:rFonts w:ascii="Times New Roman" w:hAnsi="Times New Roman"/>
          <w:sz w:val="26"/>
          <w:szCs w:val="26"/>
        </w:rPr>
        <w:t xml:space="preserve"> с колером и общим характером отделки фасада. Не допускается: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окраска откосов и наличников, фрагментарная окраска или облицовка фасада вокруг оконного проема, не соответствующая колеру и отделке фасада;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окраска поверхностей, облицованных камнем;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облицовка поверхностей откосов, не соответствующая отделке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фасада;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повреждение поверхностей и отделки откосов, элементов архитектурного оформления проема (наличников, профилей, элементов декора).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22.7. Ремонт входов в здания и сооружения.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22.7.1. Внесение изменений в расположение и конфигурацию наружных дверных проемов и их заполнений допускается только на основании </w:t>
      </w:r>
      <w:proofErr w:type="gramStart"/>
      <w:r w:rsidRPr="000D6245">
        <w:rPr>
          <w:rFonts w:ascii="Times New Roman" w:hAnsi="Times New Roman"/>
          <w:sz w:val="26"/>
          <w:szCs w:val="26"/>
        </w:rPr>
        <w:t>архитектурного проекта</w:t>
      </w:r>
      <w:proofErr w:type="gramEnd"/>
      <w:r w:rsidRPr="000D6245">
        <w:rPr>
          <w:rFonts w:ascii="Times New Roman" w:hAnsi="Times New Roman"/>
          <w:sz w:val="26"/>
          <w:szCs w:val="26"/>
        </w:rPr>
        <w:t>, согласованного с уполномоченным органом.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22.7.2. Окраска, отделка откосов дверных проемов должна осуществляться в соответствии с колером и общим характером отделки фасада. Не допускается: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окраска откосов и наличников, фрагментарная окраска, облицовка участка фасада вокруг входа, не </w:t>
      </w:r>
      <w:proofErr w:type="gramStart"/>
      <w:r w:rsidRPr="000D6245">
        <w:rPr>
          <w:rFonts w:ascii="Times New Roman" w:hAnsi="Times New Roman"/>
          <w:sz w:val="26"/>
          <w:szCs w:val="26"/>
        </w:rPr>
        <w:t>соответствующие</w:t>
      </w:r>
      <w:proofErr w:type="gramEnd"/>
      <w:r w:rsidRPr="000D6245">
        <w:rPr>
          <w:rFonts w:ascii="Times New Roman" w:hAnsi="Times New Roman"/>
          <w:sz w:val="26"/>
          <w:szCs w:val="26"/>
        </w:rPr>
        <w:t xml:space="preserve"> колеру и отделке фасада;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окраска поверхностей, облицованных камнем;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облицовка поверхностей откосов керамической плиткой;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повреждение поверхностей и отделки откосов, элементов архитектурного оформления дверных проемов.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 При содержании фасадов зданий, строений и сооружений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22.8.1. Самовольное переоборудование или изменение внешнего вида фасада здания, либо его элементов;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22.8.2. Самовольное нанесение надписей;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22.8.3 Нарушение установленных требований по размещению конструкций для рекламной и иной информации, в том числе указателей улиц, номерных знаков домов;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22.8.4. Декорирование фасадов </w:t>
      </w:r>
      <w:proofErr w:type="spellStart"/>
      <w:r w:rsidRPr="000D6245">
        <w:rPr>
          <w:rFonts w:ascii="Times New Roman" w:hAnsi="Times New Roman"/>
          <w:sz w:val="26"/>
          <w:szCs w:val="26"/>
        </w:rPr>
        <w:t>баннерной</w:t>
      </w:r>
      <w:proofErr w:type="spellEnd"/>
      <w:r w:rsidRPr="000D6245">
        <w:rPr>
          <w:rFonts w:ascii="Times New Roman" w:hAnsi="Times New Roman"/>
          <w:sz w:val="26"/>
          <w:szCs w:val="26"/>
        </w:rPr>
        <w:t xml:space="preserve"> тканью;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22.8.5. Произвольное изменение прозрачности, окраска и покрытие декоративными пленками поверхностей остекления, декорирование проемов </w:t>
      </w:r>
      <w:proofErr w:type="spellStart"/>
      <w:r w:rsidRPr="000D6245">
        <w:rPr>
          <w:rFonts w:ascii="Times New Roman" w:hAnsi="Times New Roman"/>
          <w:sz w:val="26"/>
          <w:szCs w:val="26"/>
        </w:rPr>
        <w:t>баннерной</w:t>
      </w:r>
      <w:proofErr w:type="spellEnd"/>
      <w:r w:rsidRPr="000D6245">
        <w:rPr>
          <w:rFonts w:ascii="Times New Roman" w:hAnsi="Times New Roman"/>
          <w:sz w:val="26"/>
          <w:szCs w:val="26"/>
        </w:rPr>
        <w:t xml:space="preserve"> тканью, замена остекления стеклоблоками, некачественное устройство остекления, ведущее к запотеванию поверхности и образованию конденсата;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22.8.6. Размещение рекламной и не рекламной информации, объемных предметов на ограждениях входных групп;</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22.8.7. На фасадах зданий оборудование архитектурно-художественной подсветки устанавливается в соответствии с проектной документацией.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22.9. На фасадах зданий, строений и сооружений допускается установка следующих домовых знаков: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угловой указатель улицы, площади,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указатель номера дома, строения;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указатель номера подъезда и номеров квартир в подъезде;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 xml:space="preserve">- </w:t>
      </w:r>
      <w:proofErr w:type="spellStart"/>
      <w:r w:rsidRPr="000D6245">
        <w:rPr>
          <w:rFonts w:ascii="Times New Roman" w:hAnsi="Times New Roman"/>
          <w:sz w:val="26"/>
          <w:szCs w:val="26"/>
        </w:rPr>
        <w:t>флагодержатель</w:t>
      </w:r>
      <w:proofErr w:type="spellEnd"/>
      <w:r w:rsidRPr="000D6245">
        <w:rPr>
          <w:rFonts w:ascii="Times New Roman" w:hAnsi="Times New Roman"/>
          <w:sz w:val="26"/>
          <w:szCs w:val="26"/>
        </w:rPr>
        <w:t>;</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памятная доска;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указатель пожарного гидранта;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указатель канализации и водопровода;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указатель подземного газопровода.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22.10. Кровли: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22.10.1.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22.10.2.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22.10.3.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0D6245">
        <w:rPr>
          <w:rFonts w:ascii="Times New Roman" w:hAnsi="Times New Roman"/>
          <w:sz w:val="26"/>
          <w:szCs w:val="26"/>
        </w:rPr>
        <w:t>Сброшенные</w:t>
      </w:r>
      <w:proofErr w:type="gramEnd"/>
      <w:r w:rsidRPr="000D6245">
        <w:rPr>
          <w:rFonts w:ascii="Times New Roman" w:hAnsi="Times New Roman"/>
          <w:sz w:val="26"/>
          <w:szCs w:val="26"/>
        </w:rPr>
        <w:t xml:space="preserve"> с кровель на пешеходную дорожку, проезжую часть снег и наледь подлежат немедленной уборке.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22.10.4.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22.10.5.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23. Проведения работ при строительстве, ремонте и реконструкции систем коммунальной инфраструктуры</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 Разрешение на производство работ по строительству, реконструкции, ремонту коммуникаций выдает администрация Сергеевского сельского поселения при предъявлении: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проекта проведения работ, согласованного с заинтересованными службами, отвечающими за сохранность инженерных коммуникаций;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 схемы движения транспорта и пешеходов, согласованной с государственной инспекцией по безопасности дорожного движения;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условий производства работ, согласованных с администрацией Сергеевского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при согласовании со специализированной организацией, обслуживающей дорожное покрытие, тротуары, газоны.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Разрешение (ордер) на производство работ следует хранить на месте работ и предъявлять по первому требованию лиц, осуществляющих контроль.</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Запрещается проведение работ при строительстве, ремонте, реконструкции коммуникаций по просроченным разрешениям (ордерам) и признается самовольным проведением земляных работ.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23.2. Наружные инженерные коммуникации (тепловые сети, газопровод, электросети, горячее водоснабжение, ливневая канализация и другие) должны находиться в исправном состоянии, а прилегающая к ним территория содержаться в чистоте. Запрещается на прилегающей к коммуникациям территории роста самосева деревьев и кустарников. Покос травы должен производиться на регулярной основе при высоте травостоя более 15 см. Скошенная трава, ветки деревьев и кустарников с территории удаляются в течение трех суток со дня проведения работ.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23.3. За уборку территорий в радиусе 5 метров, </w:t>
      </w:r>
      <w:proofErr w:type="gramStart"/>
      <w:r w:rsidRPr="000D6245">
        <w:rPr>
          <w:rFonts w:ascii="Times New Roman" w:hAnsi="Times New Roman"/>
          <w:sz w:val="26"/>
          <w:szCs w:val="26"/>
        </w:rPr>
        <w:t>прилегающей</w:t>
      </w:r>
      <w:proofErr w:type="gramEnd"/>
      <w:r w:rsidRPr="000D6245">
        <w:rPr>
          <w:rFonts w:ascii="Times New Roman" w:hAnsi="Times New Roman"/>
          <w:sz w:val="26"/>
          <w:szCs w:val="26"/>
        </w:rPr>
        <w:t xml:space="preserve"> к объектам и наземным частям линейных сооружений и коммуникаций ответственность возлагается на хозяйствующие субъекты, осуществляющие деятельность в данных объектах</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23.4. В случае проведения ремонта инженерных коммуникаций размер прилегающей территории может быть увеличен по решению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23.5. </w:t>
      </w:r>
      <w:proofErr w:type="gramStart"/>
      <w:r w:rsidRPr="000D6245">
        <w:rPr>
          <w:rFonts w:ascii="Times New Roman" w:hAnsi="Times New Roman"/>
          <w:sz w:val="26"/>
          <w:szCs w:val="26"/>
        </w:rPr>
        <w:t xml:space="preserve">Запрещается повреждение наземных частей смотровых и дожде приемных колодцев, линий теплотрасс, </w:t>
      </w:r>
      <w:proofErr w:type="spellStart"/>
      <w:r w:rsidRPr="000D6245">
        <w:rPr>
          <w:rFonts w:ascii="Times New Roman" w:hAnsi="Times New Roman"/>
          <w:sz w:val="26"/>
          <w:szCs w:val="26"/>
        </w:rPr>
        <w:t>газо</w:t>
      </w:r>
      <w:proofErr w:type="spellEnd"/>
      <w:r w:rsidRPr="000D6245">
        <w:rPr>
          <w:rFonts w:ascii="Times New Roman" w:hAnsi="Times New Roman"/>
          <w:sz w:val="26"/>
          <w:szCs w:val="26"/>
        </w:rPr>
        <w:t>-, топливо-, водопроводов, линий электропередачи и их изоляции, иных наземных частей линейных сооружений и коммуникаций.</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23.6. </w:t>
      </w:r>
      <w:proofErr w:type="gramStart"/>
      <w:r w:rsidRPr="000D6245">
        <w:rPr>
          <w:rFonts w:ascii="Times New Roman" w:hAnsi="Times New Roman"/>
          <w:sz w:val="26"/>
          <w:szCs w:val="26"/>
        </w:rPr>
        <w:t>Запрещается отсутствие, загрязнение или неокрашенное состояние ограждений, люков смотровых и дожде приемных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23.7. Водопроводные сооружения, принадлежащие юридическим лицам, </w:t>
      </w:r>
      <w:r w:rsidRPr="000D6245">
        <w:rPr>
          <w:rFonts w:ascii="Times New Roman" w:hAnsi="Times New Roman"/>
          <w:sz w:val="26"/>
          <w:szCs w:val="26"/>
        </w:rPr>
        <w:lastRenderedPageBreak/>
        <w:t xml:space="preserve">обслуживаются структурными подразделениями организаций их эксплуатирующих. Извлечение осадков из смотровых и </w:t>
      </w:r>
      <w:proofErr w:type="gramStart"/>
      <w:r w:rsidRPr="000D6245">
        <w:rPr>
          <w:rFonts w:ascii="Times New Roman" w:hAnsi="Times New Roman"/>
          <w:sz w:val="26"/>
          <w:szCs w:val="26"/>
        </w:rPr>
        <w:t>дожде</w:t>
      </w:r>
      <w:proofErr w:type="gramEnd"/>
      <w:r w:rsidRPr="000D6245">
        <w:rPr>
          <w:rFonts w:ascii="Times New Roman" w:hAnsi="Times New Roman"/>
          <w:sz w:val="26"/>
          <w:szCs w:val="26"/>
        </w:rPr>
        <w:t xml:space="preserve"> приемных колодцев производится хозяйствующими субъектами, эксплуатирующими эти сооружения.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23.8. Организации по обслуживанию жилищного фонда, а также собственники домовладений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23.9. В целях поддержания нормальных условий эксплуатации внутриквартальных и домовых сетей физическим и юридическим лицам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1) открывать люки колодцев и регулировать запорные устройства на магистралях водопровода, канализации, теплотрасс;</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 производить какие-либо работы на данных сетях без разрешения эксплуатирующих организаций;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3) возводить над уличными, дворовыми сетями постройки </w:t>
      </w:r>
      <w:proofErr w:type="gramStart"/>
      <w:r w:rsidRPr="000D6245">
        <w:rPr>
          <w:rFonts w:ascii="Times New Roman" w:hAnsi="Times New Roman"/>
          <w:sz w:val="26"/>
          <w:szCs w:val="26"/>
        </w:rPr>
        <w:t>постоянного</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временного характера, заваливать трассы инженерных коммуникаций строительными материалами, мусором и т.п.;</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4) оставлять колодцы незакрытыми или закрывать их разбитыми крышками;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5) отводить поверхностные воды в систему канализации, а воду из системы канализации тепло, водоснабжения на поверхность земли, дороги и тротуары;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6) пользоваться пожарными гидрантами в хозяйственных целях;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7) производить забор воды от уличных колонок с помощью шлангов;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8) производить разборку колонок;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9) запрещается эксплуатацию сетей с изоляцией волокнистыми материалами или пенополиуретановым покрытием без защитного покровного слоя.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23.10. В зимний период ответственные хозяйствующие субъекты и физические лица должны расчищать места нахождения пожарных гидрантов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обеспечивать указателями их расположение. Пожарные гидранты должны находиться в исправном состоянии и в зимний период должны быть утеплены.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23.11. Уборка и очистка водоотводных канав, </w:t>
      </w:r>
      <w:proofErr w:type="spellStart"/>
      <w:r w:rsidRPr="000D6245">
        <w:rPr>
          <w:rFonts w:ascii="Times New Roman" w:hAnsi="Times New Roman"/>
          <w:sz w:val="26"/>
          <w:szCs w:val="26"/>
        </w:rPr>
        <w:t>водоперепускных</w:t>
      </w:r>
      <w:proofErr w:type="spellEnd"/>
      <w:r w:rsidRPr="000D6245">
        <w:rPr>
          <w:rFonts w:ascii="Times New Roman" w:hAnsi="Times New Roman"/>
          <w:sz w:val="26"/>
          <w:szCs w:val="26"/>
        </w:rPr>
        <w:t xml:space="preserve"> труб, предназначенных для отвода поверхностных и грунтовых вод с улиц, обеспечивается собственником таких объектов или уполномоченным лицом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23.12. 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или уполномоченным им лицом.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23.13. Собственники инженерных коммуникаций и (или) уполномоченные ими лица, являющиеся владельцами и (или) пользователями таких коммуникаций, обязаны: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23.13.1. Производить содержание и ремонт подземных коммуникаций,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также своевременную очистку колодцев и коллекторов с обязательным вывозом мусора и грязи в места санкционированного размещения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23.13.2. Обеспечивать содержание колодцев и люков в исправном состоянии, </w:t>
      </w:r>
      <w:r w:rsidRPr="000D6245">
        <w:rPr>
          <w:rFonts w:ascii="Times New Roman" w:hAnsi="Times New Roman"/>
          <w:sz w:val="26"/>
          <w:szCs w:val="26"/>
        </w:rPr>
        <w:lastRenderedPageBreak/>
        <w:t>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Устранение недостатков следует осуществлять в течение 6 часов с момента их обнаружения.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23.13.3. Осуществлять </w:t>
      </w:r>
      <w:proofErr w:type="gramStart"/>
      <w:r w:rsidRPr="000D6245">
        <w:rPr>
          <w:rFonts w:ascii="Times New Roman" w:hAnsi="Times New Roman"/>
          <w:sz w:val="26"/>
          <w:szCs w:val="26"/>
        </w:rPr>
        <w:t>контроль, за</w:t>
      </w:r>
      <w:proofErr w:type="gramEnd"/>
      <w:r w:rsidRPr="000D6245">
        <w:rPr>
          <w:rFonts w:ascii="Times New Roman" w:hAnsi="Times New Roman"/>
          <w:sz w:val="26"/>
          <w:szCs w:val="26"/>
        </w:rPr>
        <w:t xml:space="preserve"> наличием и содержанием в исправном состоянии люков на колодцах, производить их замену в течение 6 часов с момента обнаружения отсутствия крышки или неисправности люка.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23.13.4. Немедленно ограждать и обозначать соответствующими дорожными знаками разрушенные крышки и решетки (их замена должна быть произведена в течение 6 часов).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23.13.5. 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23.14. Обеспечение мер по благоустройству территории участниками градостроительной, хозяйственной и иной деятельности: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23.14.1 Меры по благоустройству территории осуществляется при строительстве и реконструкции объектов капитального строительства. Меры осуществляются в соответствии с требованиями настоящих Правил и проектной документацией, на основании которой выдавалось решение на строительство.</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23.14.2. Ввод в эксплуатацию объектов капитального строительства запрещается без завершения предусмотренных проектной документацией работ по благоустройству территорий, за исключением ввода объектов в эксплуатацию в зимний период (I-IV кварталы).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Объекты, сдаваемые в зимний период, допускается вводить </w:t>
      </w:r>
      <w:proofErr w:type="gramStart"/>
      <w:r w:rsidRPr="000D6245">
        <w:rPr>
          <w:rFonts w:ascii="Times New Roman" w:hAnsi="Times New Roman"/>
          <w:sz w:val="26"/>
          <w:szCs w:val="26"/>
        </w:rPr>
        <w:t>в</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эксплуатацию с не завершенными работами по благоустройству территории, с обязательством застройщика (заказчика) строительства выполнить работы по благоустройству в полном объеме в ближайший благоприятный период, но не позднее 1 июня текущего года.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23.14.3. </w:t>
      </w:r>
      <w:proofErr w:type="gramStart"/>
      <w:r w:rsidRPr="000D6245">
        <w:rPr>
          <w:rFonts w:ascii="Times New Roman" w:hAnsi="Times New Roman"/>
          <w:sz w:val="26"/>
          <w:szCs w:val="26"/>
        </w:rPr>
        <w:t>Благоустройство территории, содержание территорий и элементов благоустройства, обеспечиваются юридическими, и физическими лицами, осуществляющими эксплуатацию зданий, строений, сооружений и иных объектов, - в том числе земельных участков, принадлежащих юридическим и физическим лицам на праве собственности и ином вещном праве, - в течение всего времени их эксплуатации, в том числе в период вывода их из эксплуатации.</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23.14.4. Собственники зданий (помещений в них) и сооружений участвуют в благоустройстве прилегающих территорий в соответствии с действующим законодательством.</w:t>
      </w: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24. Содержание животных</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lastRenderedPageBreak/>
        <w:t>24.1. Содержание собак рассматривается как деятельность, связанная с повышенной опасностью. Владельцы домашних животных несут ответственность за их здоровье и содержание, а также за моральный и имущественный ущерб либо за вред здоровью человека, причиненный их домашними животными иным лицам.</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24.2. Выгул домашних животных (собак, кошек и др.) разрешается на территориях, определяемых администрациями сельских поселений. Для этих целей на отведенных площадках устанавливаются знаки о разрешении выгула. При отсутствии специализированных площадок место выгула определяет сам владелец животного при неукоснительном обеспечении безопасности окружающих.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 3. Выводить собаку на прогулку можно только на поводке. Спускать собаку с поводка можно только в специально отведенных местах для выгула. </w:t>
      </w:r>
      <w:proofErr w:type="gramStart"/>
      <w:r w:rsidRPr="000D6245">
        <w:rPr>
          <w:rFonts w:ascii="Times New Roman" w:hAnsi="Times New Roman"/>
          <w:sz w:val="26"/>
          <w:szCs w:val="26"/>
        </w:rPr>
        <w:t xml:space="preserve">Собаки следующих пород, начиная с 10 -и месячного возраста, должны выводиться на прогулку в наморднике: восточно-европейская овчарка, немецкая овчарка, кавказская овчарка, среднеазиатская овчарка, южнорусская овчарка, московская сторожевая, ротвейлер, черный терьер, доберман, боксер, немецкий дог, пит </w:t>
      </w:r>
      <w:proofErr w:type="spellStart"/>
      <w:r w:rsidRPr="000D6245">
        <w:rPr>
          <w:rFonts w:ascii="Times New Roman" w:hAnsi="Times New Roman"/>
          <w:sz w:val="26"/>
          <w:szCs w:val="26"/>
        </w:rPr>
        <w:t>бультерьер</w:t>
      </w:r>
      <w:proofErr w:type="spellEnd"/>
      <w:r w:rsidRPr="000D6245">
        <w:rPr>
          <w:rFonts w:ascii="Times New Roman" w:hAnsi="Times New Roman"/>
          <w:sz w:val="26"/>
          <w:szCs w:val="26"/>
        </w:rPr>
        <w:t xml:space="preserve">, чау- чау, аргентинский дог, </w:t>
      </w:r>
      <w:proofErr w:type="spellStart"/>
      <w:r w:rsidRPr="000D6245">
        <w:rPr>
          <w:rFonts w:ascii="Times New Roman" w:hAnsi="Times New Roman"/>
          <w:sz w:val="26"/>
          <w:szCs w:val="26"/>
        </w:rPr>
        <w:t>бордосский</w:t>
      </w:r>
      <w:proofErr w:type="spellEnd"/>
      <w:r w:rsidRPr="000D6245">
        <w:rPr>
          <w:rFonts w:ascii="Times New Roman" w:hAnsi="Times New Roman"/>
          <w:sz w:val="26"/>
          <w:szCs w:val="26"/>
        </w:rPr>
        <w:t xml:space="preserve"> дог, </w:t>
      </w:r>
      <w:proofErr w:type="spellStart"/>
      <w:r w:rsidRPr="000D6245">
        <w:rPr>
          <w:rFonts w:ascii="Times New Roman" w:hAnsi="Times New Roman"/>
          <w:sz w:val="26"/>
          <w:szCs w:val="26"/>
        </w:rPr>
        <w:t>бульмастиф</w:t>
      </w:r>
      <w:proofErr w:type="spellEnd"/>
      <w:r w:rsidRPr="000D6245">
        <w:rPr>
          <w:rFonts w:ascii="Times New Roman" w:hAnsi="Times New Roman"/>
          <w:sz w:val="26"/>
          <w:szCs w:val="26"/>
        </w:rPr>
        <w:t xml:space="preserve">, </w:t>
      </w:r>
      <w:proofErr w:type="spellStart"/>
      <w:r w:rsidRPr="000D6245">
        <w:rPr>
          <w:rFonts w:ascii="Times New Roman" w:hAnsi="Times New Roman"/>
          <w:sz w:val="26"/>
          <w:szCs w:val="26"/>
        </w:rPr>
        <w:t>мастино-неаполитано</w:t>
      </w:r>
      <w:proofErr w:type="spellEnd"/>
      <w:r w:rsidRPr="000D6245">
        <w:rPr>
          <w:rFonts w:ascii="Times New Roman" w:hAnsi="Times New Roman"/>
          <w:sz w:val="26"/>
          <w:szCs w:val="26"/>
        </w:rPr>
        <w:t xml:space="preserve">, мастифф, ирландский волкодав, американский </w:t>
      </w:r>
      <w:proofErr w:type="spellStart"/>
      <w:r w:rsidRPr="000D6245">
        <w:rPr>
          <w:rFonts w:ascii="Times New Roman" w:hAnsi="Times New Roman"/>
          <w:sz w:val="26"/>
          <w:szCs w:val="26"/>
        </w:rPr>
        <w:t>стаффордширский</w:t>
      </w:r>
      <w:proofErr w:type="spellEnd"/>
      <w:r w:rsidRPr="000D6245">
        <w:rPr>
          <w:rFonts w:ascii="Times New Roman" w:hAnsi="Times New Roman"/>
          <w:sz w:val="26"/>
          <w:szCs w:val="26"/>
        </w:rPr>
        <w:t xml:space="preserve"> терьер, ризеншнауцер, эрдельтерьер.</w:t>
      </w:r>
      <w:proofErr w:type="gramEnd"/>
      <w:r w:rsidRPr="000D6245">
        <w:rPr>
          <w:rFonts w:ascii="Times New Roman" w:hAnsi="Times New Roman"/>
          <w:sz w:val="26"/>
          <w:szCs w:val="26"/>
        </w:rPr>
        <w:t xml:space="preserve"> Собаки других пород, проявляющие </w:t>
      </w:r>
      <w:proofErr w:type="spellStart"/>
      <w:r w:rsidRPr="000D6245">
        <w:rPr>
          <w:rFonts w:ascii="Times New Roman" w:hAnsi="Times New Roman"/>
          <w:sz w:val="26"/>
          <w:szCs w:val="26"/>
        </w:rPr>
        <w:t>агресивность</w:t>
      </w:r>
      <w:proofErr w:type="spellEnd"/>
      <w:r w:rsidRPr="000D6245">
        <w:rPr>
          <w:rFonts w:ascii="Times New Roman" w:hAnsi="Times New Roman"/>
          <w:sz w:val="26"/>
          <w:szCs w:val="26"/>
        </w:rPr>
        <w:t xml:space="preserve"> по отношению к людям, собакам и другим животным, также выводятся на прогулку в наморднике.</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 случае социальной опасности (неоднократные покусы, покусы, повлекшие серьезные нарушения здоровья) домашнее животное подлежит конфискации или усыплению по заключению комиссии в составе органа государственного ветеринарного надзора в порядке, установленным действующим законодательством.</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24.4. Запрещается: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выгул собак без сопровождающего лица и поводка;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оставлять домашних животных без присмотра;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посещать с домашними животными магазины, организации массового питания, медицинские, культурные и образовательные учреждения. Организации должны помещать знаки о запрете посещения их с домашними животными при входе и оборудовать места для их привязи;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запрещается загрязнение лестничных клеток, дворов, газонов, скверов, тротуаров, улиц, связанных с содержанием животных. </w:t>
      </w:r>
      <w:proofErr w:type="gramStart"/>
      <w:r w:rsidRPr="000D6245">
        <w:rPr>
          <w:rFonts w:ascii="Times New Roman" w:hAnsi="Times New Roman"/>
          <w:sz w:val="26"/>
          <w:szCs w:val="26"/>
        </w:rPr>
        <w:t>Не разрешается содержать домашних животных в местах общего пользования жилых домов (кухни, коридоры, и др. местах общего пользования коммунальных квартир, лестничные клетки, чердаки, подвалы, переходные лоджии и другие) Загрязнение домашними животными указанных мест немедленно устраняется их владельцами;</w:t>
      </w:r>
      <w:proofErr w:type="gramEnd"/>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выгуливать собак, требующих особой ответственности владельца, детям до 14 лет, а также лицам, находящихся в состоянии алкогольного, наркотического и токсического опьянения;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оставлять без попечения домашнее животное, бросать или самовольно уничтожать;</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запрещается проведение собачьих боев как организованного зрелищного мероприятия;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запрещается выбрасывать трупы животных в контейнеры для сбора мусора и бытовых отходов;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выгул собак и кошек на детских и спортивных площадках;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-купать собак в местах оборудованных и предназначенных для купания и пляжей;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24.5. </w:t>
      </w:r>
      <w:proofErr w:type="gramStart"/>
      <w:r w:rsidRPr="000D6245">
        <w:rPr>
          <w:rFonts w:ascii="Times New Roman" w:hAnsi="Times New Roman"/>
          <w:sz w:val="26"/>
          <w:szCs w:val="26"/>
        </w:rPr>
        <w:t>Животные, находящиеся в общественных местах без сопровождающего лица (кроме временно оставленных на привязи у мест общего пользования), подлежат отлову как безнадзорные..</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Отлов безнадзорных животных регламентируется решением администрации Подгоренского муниципального района и осуществляется подрядчиком (исполнителем), с которым заключен контракт.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24.6. Владельцы животных (собак, кошек и других животных) не должны допускать загрязнение тротуаров и других объектов общего пользования при выгуле домашних животных, а в случае загрязнения должны убрать экскременты за своим животным.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24.7. Гужевой транспорт: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24.7.1. Использование лошадей на территории сельского поселения может осуществляться в коммерческих (предоставление услуг по катанию граждан на гужевом транспорте и верховых лошадях, учебно-оздоровительные группы, индивидуальные занятия и др. предпринимательская деятельность) и некоммерческих целях.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24.7.2. Эксплуатация лошадей независимо от направлений их использования допускается: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владельцами лошадей при наличии соответствующих навыков либо в присутствии ответственного лица, имеющего необходимую квалификацию;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лицами, имеющими соответствующую квалификацию и доверенность от владельца лошади направо ее использования либо заключенный между этими лицами и владельцами животных договор (трудовое соглашение или гражданско-правовой договор) по использованию лошади в определенных целях.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- 24.7.3. Использование лошадей на территории населенного пункта допускается при назначении владельцем лошади (юридическим лицом или гражданином) лица, ответственного за использование лошадей,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 Владелец лошади обязан: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24.8.1. При передвижении лошади по территории населенного пункта принимать меры, обеспечивающие безопасность окружающих людей и животных;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24.8.2. 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лечебно-профилактических обработок;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24.8.3 Своевременно проводить вакцинацию животных;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24.8.4. Немедленно информировать о случаях внезапного падежа животных, а также подозрениях на инфекционные заболевания территориальный орган государственного ветеринарного надзора, а при подозрении на особо опасные </w:t>
      </w:r>
      <w:r w:rsidRPr="000D6245">
        <w:rPr>
          <w:rFonts w:ascii="Times New Roman" w:hAnsi="Times New Roman"/>
          <w:sz w:val="26"/>
          <w:szCs w:val="26"/>
        </w:rPr>
        <w:lastRenderedPageBreak/>
        <w:t>инфекции, общие для человека и животных, и территориальный орган государственного санитарно-эпидемиологического надзора;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24.8.5. Строго соблюдать правила техники безопасности при работе с лошадьми (не курить, находиться в трезвом состоянии в непосредственной близости от лошади), не оставлять лошадей без присмотра;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24.8.6. Не передавать управление верховыми лошадьми лицам, находящимся в состоянии алкогольного, наркотического и токсического опьянения;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24.8.7. Не допускать к участию в верховых поездках и перевозках гужевым транспортом детей в возрасте до 7 лет без сопровождения взрослых;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24.8.8. 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24.8.9. Не допускать загрязнения тротуаров, дворов, улиц, парков и т.п. экскрементами лошадей при их передвижении по городу; немедленно устранять загрязнение животными указанных мест;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24.8.10. Оснастить гужевые повозки и верховых лошадей </w:t>
      </w:r>
      <w:proofErr w:type="spellStart"/>
      <w:r w:rsidRPr="000D6245">
        <w:rPr>
          <w:rFonts w:ascii="Times New Roman" w:hAnsi="Times New Roman"/>
          <w:sz w:val="26"/>
          <w:szCs w:val="26"/>
        </w:rPr>
        <w:t>пометосборниками</w:t>
      </w:r>
      <w:proofErr w:type="spellEnd"/>
      <w:r w:rsidRPr="000D6245">
        <w:rPr>
          <w:rFonts w:ascii="Times New Roman" w:hAnsi="Times New Roman"/>
          <w:sz w:val="26"/>
          <w:szCs w:val="26"/>
        </w:rPr>
        <w:t xml:space="preserve"> или тарой и оборудованием для уборки помета (полиэтиленовые пакеты, совок, веник и т.п.);</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24.8.11. Непосредственно перед началом использования лошадей осмотреть животных, проверить исправность экипировки, инвентаря, правильность седловки;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24.8.12. </w:t>
      </w:r>
      <w:proofErr w:type="gramStart"/>
      <w:r w:rsidRPr="000D6245">
        <w:rPr>
          <w:rFonts w:ascii="Times New Roman" w:hAnsi="Times New Roman"/>
          <w:sz w:val="26"/>
          <w:szCs w:val="26"/>
        </w:rPr>
        <w:t>Использовать гужевой транспорт и верховых лошадей в коммерческих целях для оказания услуг гражданам только в местах (по</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маршрутам), определенных в соответствии с пунктом 25.9 настоящих Правил.</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24.9. Порядок определения мест (маршрутов) для коммерческого использования гужевого транспорта и верховых лошадей на территории сельского поселения для оказания услуг гражданам: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24.9.1. Оказание услуг по катанию граждан на гужевом транспорте (гужевых повозках, санях) и верховых лошадях осуществляется исключительно в местах (по маршрутам движения), определенных правовым актом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24.9.2. Стоянка гужевого транспорта, верховых лошадей и посадка (высадка) пассажиров осуществляется только в местах, определенных правовым актом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24.9.3.Оказание прочих услуг коммерческого характера с использованием лошадей разрешается только в местах, отведенных правовым актом администрации сельского поселения.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 9.4. Проезд гужевых повозок (саней) и верховых лошадей до мест катания, а также по маршрутам, на которых осуществляется предоставление соответствующих услуг, осуществляется в соответствии с Правилами дорожного движения Российской Федерации.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24.9.5. Юридические лица и индивидуальные предприниматели могут использовать гужевой транспорт и верховых лошадей </w:t>
      </w:r>
      <w:proofErr w:type="gramStart"/>
      <w:r w:rsidRPr="000D6245">
        <w:rPr>
          <w:rFonts w:ascii="Times New Roman" w:hAnsi="Times New Roman"/>
          <w:sz w:val="26"/>
          <w:szCs w:val="26"/>
        </w:rPr>
        <w:t xml:space="preserve">в коммерческих целях при </w:t>
      </w:r>
      <w:r w:rsidRPr="000D6245">
        <w:rPr>
          <w:rFonts w:ascii="Times New Roman" w:hAnsi="Times New Roman"/>
          <w:sz w:val="26"/>
          <w:szCs w:val="26"/>
        </w:rPr>
        <w:lastRenderedPageBreak/>
        <w:t>наличии свидетельства о постановке на учет в налоговом органе</w:t>
      </w:r>
      <w:proofErr w:type="gramEnd"/>
      <w:r w:rsidRPr="000D6245">
        <w:rPr>
          <w:rFonts w:ascii="Times New Roman" w:hAnsi="Times New Roman"/>
          <w:sz w:val="26"/>
          <w:szCs w:val="26"/>
        </w:rPr>
        <w:t xml:space="preserve"> в качестве налогоплательщика.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24.10. Лицо, управляющее гужевым транспортом или верховой лошадью (оказывающее соответствующие услуги), должно иметь при себе и предоставлять по требованию контролирующих должностных лиц следующие документы:</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24.10.1. Документ, удостоверяющий личность;</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24.10.2. Свидетельство о постановке на учет в налоговом органе в качестве налогоплательщика (или </w:t>
      </w:r>
      <w:proofErr w:type="gramStart"/>
      <w:r w:rsidRPr="000D6245">
        <w:rPr>
          <w:rFonts w:ascii="Times New Roman" w:hAnsi="Times New Roman"/>
          <w:sz w:val="26"/>
          <w:szCs w:val="26"/>
        </w:rPr>
        <w:t>заверенную</w:t>
      </w:r>
      <w:proofErr w:type="gramEnd"/>
      <w:r w:rsidRPr="000D6245">
        <w:rPr>
          <w:rFonts w:ascii="Times New Roman" w:hAnsi="Times New Roman"/>
          <w:sz w:val="26"/>
          <w:szCs w:val="26"/>
        </w:rPr>
        <w:t xml:space="preserve"> копии);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24.10.3. Свидетельство о государственной регистрации физического лица в качестве индивидуального предпринимателя (или заверенную копию);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24.10.4. Ветеринарно-санитарные документы на животное;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24.10.5. Правоустанавливающие документы на верховой или гужевой транспорт (доверенность, трудовой договор, гражданско-правовой договор и т.п. или заверенную копию).</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24.11. Юридические лица, индивидуальные предприниматели и граждане, использующие гужевой транспорт и верховых лошадей на территории сельского поселения, несут ответственность за безопасность граждан и соблюдение санитарного состояния по маршрутам движения.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24.12. За нарушение настоящих Правил юридические лица, индивидуальные предприниматели и граждане, использующие гужевой транспорт и верховых лошадей на территории сельского поселения, подлежат административной ответственности в соответствии с законодательством Воронежской области.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24.13. Убытки, причиненные сельскому поселению и отдельным гражданам, лицами, использующими гужевой транспорт и верховых лошадей на территории поселения, подлежат возмещению в порядке, установленном действующим законодательством.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24.14. Содержание домашнего скота и птицы: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24.14.1. 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24.14.2. Выпас скота разрешается только в специально отведенных для этого местах.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24.14.3.Места прогона скота на пастбища должен быть согласован с администрациями населенного пункта.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24.15. На территории населенных пунктов запрещается: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Беспривязное содержание животных на пустырях в границах населенного пункта, в береговой зоне, на территориях кладбищ;</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совершать прогон животных к месту выпасов и обратно через центр </w:t>
      </w:r>
      <w:r w:rsidRPr="000D6245">
        <w:rPr>
          <w:rFonts w:ascii="Times New Roman" w:hAnsi="Times New Roman"/>
          <w:sz w:val="26"/>
          <w:szCs w:val="26"/>
        </w:rPr>
        <w:lastRenderedPageBreak/>
        <w:t>населенного пункта, парки, скверы, аллеи, газоны, мимо больниц, школ, детских садов, зон отдыха;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выпас скота на территории улиц населенных пунктов, садов, скверов, лесопарков, в рекреационных зонах земель поселений;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возле памятников, домов культуры, клубов, учреждений здравоохранения и образования, придомовой территории, придорожных полосах;</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складировать навоз животных близи жилых помещений, на улицах, за границей приусадебного участка, делать стоки из </w:t>
      </w:r>
      <w:proofErr w:type="spellStart"/>
      <w:r w:rsidRPr="000D6245">
        <w:rPr>
          <w:rFonts w:ascii="Times New Roman" w:hAnsi="Times New Roman"/>
          <w:sz w:val="26"/>
          <w:szCs w:val="26"/>
        </w:rPr>
        <w:t>хозпостроек</w:t>
      </w:r>
      <w:proofErr w:type="spellEnd"/>
      <w:r w:rsidRPr="000D6245">
        <w:rPr>
          <w:rFonts w:ascii="Times New Roman" w:hAnsi="Times New Roman"/>
          <w:sz w:val="26"/>
          <w:szCs w:val="26"/>
        </w:rPr>
        <w:t xml:space="preserve"> за пределы личного земельного участка. Устраивать временные загоны для содержания скота и птицы, а также водоемы за пределами своего участка.</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установка стационарных и кочевых пасек вблизи детских учреждений, школ, больниц, детских садов, а также усадеб граждан, имеющих медицинское заключение об аллергической реакции на </w:t>
      </w:r>
      <w:proofErr w:type="spellStart"/>
      <w:r w:rsidRPr="000D6245">
        <w:rPr>
          <w:rFonts w:ascii="Times New Roman" w:hAnsi="Times New Roman"/>
          <w:sz w:val="26"/>
          <w:szCs w:val="26"/>
        </w:rPr>
        <w:t>ужаление</w:t>
      </w:r>
      <w:proofErr w:type="spellEnd"/>
      <w:r w:rsidRPr="000D6245">
        <w:rPr>
          <w:rFonts w:ascii="Times New Roman" w:hAnsi="Times New Roman"/>
          <w:sz w:val="26"/>
          <w:szCs w:val="26"/>
        </w:rPr>
        <w:t xml:space="preserve"> пчел.</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24.16. Содержание пчел в личных подсобных хозяйствам разрешается лицам, проживающим в частном секторе при наличии согласий соседей.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25. Праздничное оформление населенного пункта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25.1. Праздничное оформление территории сельского поселения выполняется на период проведения государственных и общегородских празднований и мероприятий, связанных со знаменательными событиями.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Размещение и демонтаж праздничного оформления территорий населенного пункта должны производиться в сроки, установленные администрацией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25.2. В период подготовки и проведения праздничных мероприятий собственники или пользователи объектов должны производить праздничное оформление интерьера, вывесок, витрин фасадов, входных зон зданий и сооружений и прилегающих территорий с использованием праздничной символики в следующие сроки: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 1 месяц до Новогодних и Рождественских праздников;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за 10 дней до 23 февраля - Дня защитника Отечества, Международного женского дня - 8 Марта, Праздника Весны и Труда - 1 Мая, Дня Победы - 9 Мая, Дня России - 12 июня, Дня муниципального образования, годовщины образования Владимирской области, Дня народного единства - 4 ноября.</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 xml:space="preserve">26. Особые требования к доступности среды для </w:t>
      </w:r>
      <w:proofErr w:type="spellStart"/>
      <w:r w:rsidRPr="000D6245">
        <w:rPr>
          <w:rFonts w:ascii="Times New Roman" w:hAnsi="Times New Roman"/>
          <w:b/>
          <w:sz w:val="26"/>
          <w:szCs w:val="26"/>
        </w:rPr>
        <w:t>маломобильных</w:t>
      </w:r>
      <w:proofErr w:type="spellEnd"/>
      <w:r w:rsidRPr="000D6245">
        <w:rPr>
          <w:rFonts w:ascii="Times New Roman" w:hAnsi="Times New Roman"/>
          <w:b/>
          <w:sz w:val="26"/>
          <w:szCs w:val="26"/>
        </w:rPr>
        <w:t xml:space="preserve"> групп населения</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26.1. На объектах благоустройства жилой среды, улиц и дорог, объектов </w:t>
      </w:r>
      <w:r w:rsidRPr="000D6245">
        <w:rPr>
          <w:rFonts w:ascii="Times New Roman" w:hAnsi="Times New Roman"/>
          <w:sz w:val="26"/>
          <w:szCs w:val="26"/>
        </w:rPr>
        <w:lastRenderedPageBreak/>
        <w:t>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26.2.Проектирование,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26.3. На основных пешеходных коммуникациях в местах размещения учреждений здравоохранения и других объектах массового посещения, домов инвалидов и престарелых ступени и лестницы при уклонах более 50 промилле, обязательно должны быть оборудованы пандусами.</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26.4. 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26.5. 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w:t>
      </w:r>
      <w:proofErr w:type="spellStart"/>
      <w:r w:rsidRPr="000D6245">
        <w:rPr>
          <w:rFonts w:ascii="Times New Roman" w:hAnsi="Times New Roman"/>
          <w:sz w:val="26"/>
          <w:szCs w:val="26"/>
        </w:rPr>
        <w:t>маломобильных</w:t>
      </w:r>
      <w:proofErr w:type="spellEnd"/>
      <w:r w:rsidRPr="000D6245">
        <w:rPr>
          <w:rFonts w:ascii="Times New Roman" w:hAnsi="Times New Roman"/>
          <w:sz w:val="26"/>
          <w:szCs w:val="26"/>
        </w:rPr>
        <w:t xml:space="preserve"> групп населения (пандусы, перила и пр.).</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w:t>
      </w:r>
    </w:p>
    <w:p w:rsidR="003118CF" w:rsidRPr="000D6245" w:rsidRDefault="003118CF" w:rsidP="000D6245">
      <w:pPr>
        <w:pStyle w:val="ConsPlusNormal"/>
        <w:ind w:firstLine="851"/>
        <w:jc w:val="both"/>
        <w:rPr>
          <w:rFonts w:ascii="Times New Roman" w:hAnsi="Times New Roman"/>
          <w:sz w:val="26"/>
          <w:szCs w:val="26"/>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26.7. 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26.8.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lastRenderedPageBreak/>
        <w:t>27. Требования к содержанию пляжей</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27.1. 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27.2. На территории зоны отдыха должен размещаться: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располагается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27.3. </w:t>
      </w:r>
      <w:proofErr w:type="gramStart"/>
      <w:r w:rsidRPr="000D6245">
        <w:rPr>
          <w:rFonts w:ascii="Times New Roman" w:hAnsi="Times New Roman"/>
          <w:sz w:val="26"/>
          <w:szCs w:val="26"/>
        </w:rP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 </w:t>
      </w:r>
      <w:proofErr w:type="gramStart"/>
      <w:r w:rsidRPr="000D6245">
        <w:rPr>
          <w:rFonts w:ascii="Times New Roman" w:hAnsi="Times New Roman"/>
          <w:sz w:val="26"/>
          <w:szCs w:val="26"/>
        </w:rPr>
        <w:t>н</w:t>
      </w:r>
      <w:proofErr w:type="gramEnd"/>
      <w:r w:rsidRPr="000D6245">
        <w:rPr>
          <w:rFonts w:ascii="Times New Roman" w:hAnsi="Times New Roman"/>
          <w:sz w:val="26"/>
          <w:szCs w:val="26"/>
        </w:rPr>
        <w:t>едопущение использования территории зоны отдыха для иных целей (выгуливания собак, устройства игровых городков, аттракционов и т.п.).</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27.4. Ежедневно после ухода с пляжей отдыхающих обслуживающий персонал до наступления темноты производит уборку берега, раздевалок, туалетов и зеленой зоны. Днем следует производить текущую уборку. Вывозить собранные отходы разрешается до 8 часов утра.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27.5 Урны необходимо располагать на расстоянии 3-5 м от полосы зеленых насаждений и не менее 10 м от уреза воды. Урны должны быть расставлены из расчета не менее одной урны на 1600 кв. м территории пляжа. Расстояние между установленными урнами не должно превышать 40 м. Урны очищаются от мусора ежедневно. Запрещается переполнение урн.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27.6. Контейнеры для сбора отходов следует устанавливать из расчета один контейнер на 3500-4000 кв. м площади пляжа. Контейнеры должны иметь крышки исключающие разброс мусора ветром, птицами и т.д. Запрещается переполнение контейнеров.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27.7. На территориях пляжей необходимо устраивать общественные туалеты (</w:t>
      </w:r>
      <w:proofErr w:type="spellStart"/>
      <w:r w:rsidRPr="000D6245">
        <w:rPr>
          <w:rFonts w:ascii="Times New Roman" w:hAnsi="Times New Roman"/>
          <w:sz w:val="26"/>
          <w:szCs w:val="26"/>
        </w:rPr>
        <w:t>биотуалеты</w:t>
      </w:r>
      <w:proofErr w:type="spellEnd"/>
      <w:r w:rsidRPr="000D6245">
        <w:rPr>
          <w:rFonts w:ascii="Times New Roman" w:hAnsi="Times New Roman"/>
          <w:sz w:val="26"/>
          <w:szCs w:val="26"/>
        </w:rPr>
        <w:t>) из расчета одно место на 75 посетителей. Расстояние от общественных туалетов до места купания должно быть не менее 50 м и не более 200 м. Переполнение туалетов не допускается.28.8. Открытые и закрытые раздевалки, павильоны для раздевания, гардеробы следует мыть ежедневно с применением дезинфицирующих растворов.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27.9. Ежегодно на пляж необходимо подсыпать чистый песок или гальку.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27.10. При наличии специальных механизмов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27.11. В местах, предназначенных для купания, категорически запрещается выгуливание и купание собак, устройства игровых городков, аттракционов и т.п.</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27.12. Исполнение требований к содержанию пляжей и </w:t>
      </w:r>
      <w:proofErr w:type="gramStart"/>
      <w:r w:rsidRPr="000D6245">
        <w:rPr>
          <w:rFonts w:ascii="Times New Roman" w:hAnsi="Times New Roman"/>
          <w:sz w:val="26"/>
          <w:szCs w:val="26"/>
        </w:rPr>
        <w:t>контроль за</w:t>
      </w:r>
      <w:proofErr w:type="gramEnd"/>
      <w:r w:rsidRPr="000D6245">
        <w:rPr>
          <w:rFonts w:ascii="Times New Roman" w:hAnsi="Times New Roman"/>
          <w:sz w:val="26"/>
          <w:szCs w:val="26"/>
        </w:rPr>
        <w:t xml:space="preserve"> </w:t>
      </w:r>
      <w:r w:rsidRPr="000D6245">
        <w:rPr>
          <w:rFonts w:ascii="Times New Roman" w:hAnsi="Times New Roman"/>
          <w:sz w:val="26"/>
          <w:szCs w:val="26"/>
        </w:rPr>
        <w:lastRenderedPageBreak/>
        <w:t>безопасностью на территории пляжа осуществляет администрация сельского поселения и учреждения, отвечающие за безопасность людей на водных объектах.</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28. Порядок и механизмы общественного участия в процессе благоустройства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28.1.Задачи, эффективность и формы общественного участия.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28.1.1.Вовлеченность в принятие решений и реализацию проектов, реальный учет мнения всех участников деятельности по благоустройству,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28.1.2.Участие в развитии процесса благоустройства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28.1.3.Общественное участие на этапе планирования и проектирования снижает количество противоречий и конфликтов, повышает согласованность и доверие между органами муниципальной власти и жителями поселения, формирует лояльность со стороны населения.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28.2.Основные решения.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Разработка внутренних правил, регулирующих процесс общественного участия;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3118CF" w:rsidRPr="000D6245" w:rsidRDefault="003118CF" w:rsidP="000D6245">
      <w:pPr>
        <w:pStyle w:val="ConsPlusNormal"/>
        <w:ind w:firstLine="851"/>
        <w:jc w:val="both"/>
        <w:rPr>
          <w:rFonts w:ascii="Times New Roman" w:hAnsi="Times New Roman"/>
          <w:sz w:val="26"/>
          <w:szCs w:val="26"/>
        </w:rPr>
      </w:pPr>
      <w:proofErr w:type="gramStart"/>
      <w:r w:rsidRPr="000D6245">
        <w:rPr>
          <w:rFonts w:ascii="Times New Roman" w:hAnsi="Times New Roman"/>
          <w:sz w:val="26"/>
          <w:szCs w:val="26"/>
        </w:rPr>
        <w:t>28.2.1.Все формы общественного участия целесообразно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муниципального образования.</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28.2.2.Открытое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28.2.3.Все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28.2.4.Для повышения уровня доступности информации и информирования населения и заинтересованных лиц о задачах и проектах в сфере благоустройства и </w:t>
      </w:r>
      <w:r w:rsidRPr="000D6245">
        <w:rPr>
          <w:rFonts w:ascii="Times New Roman" w:hAnsi="Times New Roman"/>
          <w:sz w:val="26"/>
          <w:szCs w:val="26"/>
        </w:rPr>
        <w:lastRenderedPageBreak/>
        <w:t>комплексного развития рекомендуется размещать в сети Интернет основную проектную и конкурсную документацию. Кроме того, рекомендуется предоставить возможность публичного комментирования и обсуждения материалов проектов.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28.3. Формы общественного участия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28.3.1.Для осуществления участия граждан и иных заинтересованных лиц в процессе принятия решений и реализации проектов комплексного благоустройства рекомендуется использовать следующие формы: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Совместное определение целей и задач по развитию территории, инвентаризация проблем и потенциалов среды;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Консультации в выборе типов покрытий, с учетом функционального зонирования территории;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 Консультации по предполагаемым типам озеленения;</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д</w:t>
      </w:r>
      <w:proofErr w:type="spellEnd"/>
      <w:r w:rsidRPr="000D6245">
        <w:rPr>
          <w:rFonts w:ascii="Times New Roman" w:hAnsi="Times New Roman"/>
          <w:sz w:val="26"/>
          <w:szCs w:val="26"/>
        </w:rPr>
        <w:t>). Консультации по предполагаемым типам освещения и осветительного оборудования;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е).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ж).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з</w:t>
      </w:r>
      <w:proofErr w:type="spellEnd"/>
      <w:r w:rsidRPr="000D6245">
        <w:rPr>
          <w:rFonts w:ascii="Times New Roman" w:hAnsi="Times New Roman"/>
          <w:sz w:val="26"/>
          <w:szCs w:val="26"/>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и).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28.3.2.При реализации проектов рекомендуется информировать общественность о планирующихся изменениях и возможности участия в этом процессе.</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28.3.3.Информирование может осуществляться путем: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Размещение на сайте Сергеевского сельского поселения информации о проведении общественных обсуждений, текстовых отчетов в области благоустройства.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Вывешивания объявлений на специальных стендах, в наиболее посещаемых местах, в холлах социальных инфраструктурных объектов, расположенных по соседству с проектируемой территорией или на ней (дома культуры, библиотеки и др.), на площадке проведения общественных обсуждений;</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г). Информирования местных жителей через школы и детские сады, в том числе школьные проекты: организация конкурса рисунков, сборы пожеланий, </w:t>
      </w:r>
      <w:r w:rsidRPr="000D6245">
        <w:rPr>
          <w:rFonts w:ascii="Times New Roman" w:hAnsi="Times New Roman"/>
          <w:sz w:val="26"/>
          <w:szCs w:val="26"/>
        </w:rPr>
        <w:lastRenderedPageBreak/>
        <w:t>сочинений, макетов, проектов, распространение анкет и приглашения для родителей учащихся;</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д</w:t>
      </w:r>
      <w:proofErr w:type="spellEnd"/>
      <w:r w:rsidRPr="000D6245">
        <w:rPr>
          <w:rFonts w:ascii="Times New Roman" w:hAnsi="Times New Roman"/>
          <w:sz w:val="26"/>
          <w:szCs w:val="26"/>
        </w:rPr>
        <w:t>). Индивидуальных приглашений участников встречи лично, по электронной почте или по телефону;</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28.4. Механизмы общественного участия.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28.4.1. </w:t>
      </w:r>
      <w:proofErr w:type="gramStart"/>
      <w:r w:rsidRPr="000D6245">
        <w:rPr>
          <w:rFonts w:ascii="Times New Roman" w:hAnsi="Times New Roman"/>
          <w:sz w:val="26"/>
          <w:szCs w:val="26"/>
        </w:rPr>
        <w:t xml:space="preserve">Рекомендуется использовать следующие инструменты: анкетирование, опросы, интервьюирование, картирование, проведение </w:t>
      </w:r>
      <w:proofErr w:type="spellStart"/>
      <w:r w:rsidRPr="000D6245">
        <w:rPr>
          <w:rFonts w:ascii="Times New Roman" w:hAnsi="Times New Roman"/>
          <w:sz w:val="26"/>
          <w:szCs w:val="26"/>
        </w:rPr>
        <w:t>фокус-групп</w:t>
      </w:r>
      <w:proofErr w:type="spellEnd"/>
      <w:r w:rsidRPr="000D6245">
        <w:rPr>
          <w:rFonts w:ascii="Times New Roman" w:hAnsi="Times New Roman"/>
          <w:sz w:val="26"/>
          <w:szCs w:val="26"/>
        </w:rPr>
        <w:t>, работа с отдельными группами пользователей, организация проектных семинаров, организация проектных мастерских (</w:t>
      </w:r>
      <w:proofErr w:type="spellStart"/>
      <w:r w:rsidRPr="000D6245">
        <w:rPr>
          <w:rFonts w:ascii="Times New Roman" w:hAnsi="Times New Roman"/>
          <w:sz w:val="26"/>
          <w:szCs w:val="26"/>
        </w:rPr>
        <w:t>воркшопов</w:t>
      </w:r>
      <w:proofErr w:type="spellEnd"/>
      <w:r w:rsidRPr="000D6245">
        <w:rPr>
          <w:rFonts w:ascii="Times New Roman" w:hAnsi="Times New Roman"/>
          <w:sz w:val="26"/>
          <w:szCs w:val="26"/>
        </w:rPr>
        <w:t xml:space="preserve">), проведение общественных обсуждений, проведение </w:t>
      </w:r>
      <w:proofErr w:type="spellStart"/>
      <w:r w:rsidRPr="000D6245">
        <w:rPr>
          <w:rFonts w:ascii="Times New Roman" w:hAnsi="Times New Roman"/>
          <w:sz w:val="26"/>
          <w:szCs w:val="26"/>
        </w:rPr>
        <w:t>дизайн-иф</w:t>
      </w:r>
      <w:proofErr w:type="spellEnd"/>
      <w:r w:rsidRPr="000D6245">
        <w:rPr>
          <w:rFonts w:ascii="Times New Roman" w:hAnsi="Times New Roman"/>
          <w:sz w:val="26"/>
          <w:szCs w:val="26"/>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28.4.2. На каждом этапе проектирования рекомендуется выбирать наиболее подходящие для конкретной ситуации механизмы, наиболее простые и понятные для всех заинтересованных в проекте сторон.</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28.4.3.Для проведения общественных обсуждений рекомендуется выбирать хорошо известные людям общественные места (дом культуры, школы и др.), находящиеся в зоне хорошей транспортной доступности, расположенные по соседству с объектом проектирования.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28.4.4. </w:t>
      </w:r>
      <w:proofErr w:type="gramStart"/>
      <w:r w:rsidRPr="000D6245">
        <w:rPr>
          <w:rFonts w:ascii="Times New Roman" w:hAnsi="Times New Roman"/>
          <w:sz w:val="26"/>
          <w:szCs w:val="26"/>
        </w:rPr>
        <w:t xml:space="preserve">По итогам встреч, проектных семинаров, </w:t>
      </w:r>
      <w:proofErr w:type="spellStart"/>
      <w:r w:rsidRPr="000D6245">
        <w:rPr>
          <w:rFonts w:ascii="Times New Roman" w:hAnsi="Times New Roman"/>
          <w:sz w:val="26"/>
          <w:szCs w:val="26"/>
        </w:rPr>
        <w:t>воркшопов</w:t>
      </w:r>
      <w:proofErr w:type="spellEnd"/>
      <w:r w:rsidRPr="000D6245">
        <w:rPr>
          <w:rFonts w:ascii="Times New Roman" w:hAnsi="Times New Roman"/>
          <w:sz w:val="26"/>
          <w:szCs w:val="26"/>
        </w:rPr>
        <w:t xml:space="preserve">, </w:t>
      </w:r>
      <w:proofErr w:type="spellStart"/>
      <w:r w:rsidRPr="000D6245">
        <w:rPr>
          <w:rFonts w:ascii="Times New Roman" w:hAnsi="Times New Roman"/>
          <w:sz w:val="26"/>
          <w:szCs w:val="26"/>
        </w:rPr>
        <w:t>дизайн-игр</w:t>
      </w:r>
      <w:proofErr w:type="spellEnd"/>
      <w:r w:rsidRPr="000D6245">
        <w:rPr>
          <w:rFonts w:ascii="Times New Roman" w:hAnsi="Times New Roman"/>
          <w:sz w:val="26"/>
          <w:szCs w:val="26"/>
        </w:rPr>
        <w:t xml:space="preserve"> и любых других форматов общественных обсуждений рекомендуется сформировать отчет, и выложить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roofErr w:type="gramEnd"/>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 xml:space="preserve">28.4.5.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0D6245">
        <w:rPr>
          <w:rFonts w:ascii="Times New Roman" w:hAnsi="Times New Roman"/>
          <w:sz w:val="26"/>
          <w:szCs w:val="26"/>
        </w:rPr>
        <w:t>предпроектного</w:t>
      </w:r>
      <w:proofErr w:type="spellEnd"/>
      <w:r w:rsidRPr="000D6245">
        <w:rPr>
          <w:rFonts w:ascii="Times New Roman" w:hAnsi="Times New Roman"/>
          <w:sz w:val="26"/>
          <w:szCs w:val="26"/>
        </w:rPr>
        <w:t xml:space="preserve"> исследования, а также сам проект.</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28.4.6. Общественный контроль является одним из механизмов общественного участия.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28.4.7.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28.5.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28.5.1. Участие лиц, осуществляющих предпринимательскую деятельность, в реализации комплексных проектов благоустройства может заключаться: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а). В создании и предоставлении разного рода услуг и сервисов для посетителей общественных пространств;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в). В строительстве, реконструкции, реставрации объектов недвижимости;</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г). В производстве или размещении элементов благоустройства;</w:t>
      </w:r>
    </w:p>
    <w:p w:rsidR="003118CF" w:rsidRPr="000D6245" w:rsidRDefault="003118CF" w:rsidP="000D6245">
      <w:pPr>
        <w:pStyle w:val="ConsPlusNormal"/>
        <w:ind w:firstLine="851"/>
        <w:jc w:val="both"/>
        <w:rPr>
          <w:rFonts w:ascii="Times New Roman" w:hAnsi="Times New Roman"/>
          <w:sz w:val="26"/>
          <w:szCs w:val="26"/>
        </w:rPr>
      </w:pPr>
      <w:proofErr w:type="spellStart"/>
      <w:r w:rsidRPr="000D6245">
        <w:rPr>
          <w:rFonts w:ascii="Times New Roman" w:hAnsi="Times New Roman"/>
          <w:sz w:val="26"/>
          <w:szCs w:val="26"/>
        </w:rPr>
        <w:t>д</w:t>
      </w:r>
      <w:proofErr w:type="spellEnd"/>
      <w:r w:rsidRPr="000D6245">
        <w:rPr>
          <w:rFonts w:ascii="Times New Roman" w:hAnsi="Times New Roman"/>
          <w:sz w:val="26"/>
          <w:szCs w:val="26"/>
        </w:rPr>
        <w:t xml:space="preserve">). В комплексном благоустройстве отдельных территорий, прилегающих к </w:t>
      </w:r>
      <w:r w:rsidRPr="000D6245">
        <w:rPr>
          <w:rFonts w:ascii="Times New Roman" w:hAnsi="Times New Roman"/>
          <w:sz w:val="26"/>
          <w:szCs w:val="26"/>
        </w:rPr>
        <w:lastRenderedPageBreak/>
        <w:t>территориям, благоустраиваемым за счет средств муниципального образования;</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е). В организации мероприятий обеспечивающих приток посетителей на создаваемые общественные пространства;</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ж). В организации уборки благоустроенных территорий, предоставлении сре</w:t>
      </w:r>
      <w:proofErr w:type="gramStart"/>
      <w:r w:rsidRPr="000D6245">
        <w:rPr>
          <w:rFonts w:ascii="Times New Roman" w:hAnsi="Times New Roman"/>
          <w:sz w:val="26"/>
          <w:szCs w:val="26"/>
        </w:rPr>
        <w:t>дств дл</w:t>
      </w:r>
      <w:proofErr w:type="gramEnd"/>
      <w:r w:rsidRPr="000D6245">
        <w:rPr>
          <w:rFonts w:ascii="Times New Roman" w:hAnsi="Times New Roman"/>
          <w:sz w:val="26"/>
          <w:szCs w:val="26"/>
        </w:rPr>
        <w:t>я подготовки проектов или проведения творческих конкурсов на разработку архитектурных концепций общественных пространств.</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28.5.3. 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услуг в сфере образования и культуры.</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28.5.4.Рекомендуется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3118CF" w:rsidRPr="000D6245" w:rsidRDefault="003118CF" w:rsidP="000D6245">
      <w:pPr>
        <w:ind w:firstLine="851"/>
        <w:jc w:val="both"/>
        <w:rPr>
          <w:sz w:val="26"/>
          <w:szCs w:val="26"/>
          <w:lang w:eastAsia="ar-SA"/>
        </w:rPr>
      </w:pPr>
    </w:p>
    <w:p w:rsidR="003118CF" w:rsidRPr="000D6245" w:rsidRDefault="003118CF" w:rsidP="0023600F">
      <w:pPr>
        <w:pStyle w:val="ConsPlusNormal"/>
        <w:ind w:firstLine="851"/>
        <w:jc w:val="center"/>
        <w:rPr>
          <w:rFonts w:ascii="Times New Roman" w:hAnsi="Times New Roman"/>
          <w:b/>
          <w:sz w:val="26"/>
          <w:szCs w:val="26"/>
        </w:rPr>
      </w:pPr>
      <w:r w:rsidRPr="000D6245">
        <w:rPr>
          <w:rFonts w:ascii="Times New Roman" w:hAnsi="Times New Roman"/>
          <w:b/>
          <w:sz w:val="26"/>
          <w:szCs w:val="26"/>
        </w:rPr>
        <w:t>29.Ответственность юридических, должностных лиц и граждан за нарушение Правил благоустройства</w:t>
      </w:r>
    </w:p>
    <w:p w:rsidR="003118CF" w:rsidRPr="000D6245" w:rsidRDefault="003118CF" w:rsidP="000D6245">
      <w:pPr>
        <w:ind w:firstLine="851"/>
        <w:jc w:val="both"/>
        <w:rPr>
          <w:sz w:val="26"/>
          <w:szCs w:val="26"/>
          <w:lang w:eastAsia="ar-SA"/>
        </w:rPr>
      </w:pP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29.1. Юридические, должностные и физические лица (в том числе индивидуальные предприниматели), виновные в нарушении Правил, несут ответственность в соответствии с действующим законодательством.</w:t>
      </w:r>
    </w:p>
    <w:p w:rsidR="003118CF" w:rsidRPr="000D6245" w:rsidRDefault="003118CF" w:rsidP="000D6245">
      <w:pPr>
        <w:pStyle w:val="ConsPlusNormal"/>
        <w:ind w:firstLine="851"/>
        <w:jc w:val="both"/>
        <w:rPr>
          <w:rFonts w:ascii="Times New Roman" w:hAnsi="Times New Roman"/>
          <w:sz w:val="26"/>
          <w:szCs w:val="26"/>
        </w:rPr>
      </w:pPr>
      <w:r w:rsidRPr="000D6245">
        <w:rPr>
          <w:rFonts w:ascii="Times New Roman" w:hAnsi="Times New Roman"/>
          <w:sz w:val="26"/>
          <w:szCs w:val="26"/>
        </w:rPr>
        <w:t>29.2.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EC7BE6" w:rsidRPr="000D6245" w:rsidRDefault="00EC7BE6" w:rsidP="000D6245">
      <w:pPr>
        <w:ind w:firstLine="851"/>
        <w:jc w:val="both"/>
        <w:rPr>
          <w:sz w:val="26"/>
          <w:szCs w:val="26"/>
        </w:rPr>
      </w:pPr>
    </w:p>
    <w:sectPr w:rsidR="00EC7BE6" w:rsidRPr="000D6245" w:rsidSect="000D6245">
      <w:pgSz w:w="12240" w:h="15840"/>
      <w:pgMar w:top="709" w:right="851"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8CF"/>
    <w:rsid w:val="000D6245"/>
    <w:rsid w:val="0023600F"/>
    <w:rsid w:val="003118CF"/>
    <w:rsid w:val="00AA3F9C"/>
    <w:rsid w:val="00EC7BE6"/>
    <w:rsid w:val="00FB0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8CF"/>
    <w:pPr>
      <w:widowControl w:val="0"/>
      <w:suppressAutoHyphens/>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118CF"/>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ConsPlusNormal">
    <w:name w:val="ConsPlusNormal"/>
    <w:next w:val="a"/>
    <w:rsid w:val="003118CF"/>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paragraph" w:customStyle="1" w:styleId="msonormalmailrucssattributepostfix">
    <w:name w:val="msonormal_mailru_css_attribute_postfix"/>
    <w:basedOn w:val="a"/>
    <w:rsid w:val="003118CF"/>
    <w:pPr>
      <w:widowControl/>
      <w:suppressAutoHyphens w:val="0"/>
      <w:spacing w:before="100" w:beforeAutospacing="1" w:after="100" w:afterAutospacing="1"/>
    </w:pPr>
    <w:rPr>
      <w:szCs w:val="24"/>
    </w:rPr>
  </w:style>
  <w:style w:type="paragraph" w:styleId="a3">
    <w:name w:val="No Spacing"/>
    <w:uiPriority w:val="1"/>
    <w:qFormat/>
    <w:rsid w:val="000D6245"/>
    <w:pPr>
      <w:widowControl w:val="0"/>
      <w:suppressAutoHyphens/>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68</Pages>
  <Words>25475</Words>
  <Characters>145214</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2017-12-28T10:53:00Z</cp:lastPrinted>
  <dcterms:created xsi:type="dcterms:W3CDTF">2017-12-28T08:51:00Z</dcterms:created>
  <dcterms:modified xsi:type="dcterms:W3CDTF">2017-12-28T10:54:00Z</dcterms:modified>
</cp:coreProperties>
</file>